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92C8A7" w14:textId="03D252AF" w:rsidR="003A06B0" w:rsidRPr="00475089" w:rsidRDefault="003A06B0" w:rsidP="003A06B0">
      <w:pPr>
        <w:spacing w:line="276" w:lineRule="auto"/>
        <w:ind w:left="7230"/>
        <w:rPr>
          <w:bCs/>
          <w:sz w:val="20"/>
        </w:rPr>
      </w:pPr>
      <w:r w:rsidRPr="00475089">
        <w:rPr>
          <w:bCs/>
          <w:caps/>
          <w:sz w:val="20"/>
        </w:rPr>
        <w:t>P</w:t>
      </w:r>
      <w:r w:rsidRPr="00475089">
        <w:rPr>
          <w:bCs/>
          <w:sz w:val="20"/>
        </w:rPr>
        <w:t>irkimo sąlygų 8 priedas</w:t>
      </w:r>
    </w:p>
    <w:p w14:paraId="0921C598" w14:textId="77777777" w:rsidR="003A06B0" w:rsidRPr="00475089" w:rsidRDefault="003A06B0" w:rsidP="003A06B0">
      <w:pPr>
        <w:spacing w:line="276" w:lineRule="auto"/>
        <w:ind w:left="7230"/>
        <w:rPr>
          <w:bCs/>
          <w:sz w:val="20"/>
        </w:rPr>
      </w:pPr>
    </w:p>
    <w:p w14:paraId="4FE1FFEC" w14:textId="77777777" w:rsidR="003A06B0" w:rsidRPr="00475089" w:rsidRDefault="003A06B0" w:rsidP="003A06B0">
      <w:pPr>
        <w:spacing w:line="276" w:lineRule="auto"/>
        <w:ind w:left="7230"/>
        <w:rPr>
          <w:bCs/>
          <w:caps/>
          <w:sz w:val="20"/>
        </w:rPr>
      </w:pPr>
    </w:p>
    <w:p w14:paraId="292DCE20" w14:textId="7621DB3D" w:rsidR="00027B83" w:rsidRPr="00475089" w:rsidRDefault="000B0897" w:rsidP="00475089">
      <w:pPr>
        <w:spacing w:line="276" w:lineRule="auto"/>
        <w:ind w:left="6663"/>
        <w:rPr>
          <w:bCs/>
          <w:caps/>
          <w:sz w:val="20"/>
        </w:rPr>
      </w:pPr>
      <w:r w:rsidRPr="00475089">
        <w:rPr>
          <w:bCs/>
          <w:caps/>
          <w:sz w:val="20"/>
        </w:rPr>
        <w:t>PATVIRTINTA</w:t>
      </w:r>
    </w:p>
    <w:p w14:paraId="5D4970F9" w14:textId="77777777" w:rsidR="00027B83" w:rsidRPr="00475089" w:rsidRDefault="000B0897" w:rsidP="00475089">
      <w:pPr>
        <w:spacing w:line="276" w:lineRule="auto"/>
        <w:ind w:left="6663"/>
        <w:rPr>
          <w:bCs/>
          <w:caps/>
          <w:sz w:val="20"/>
        </w:rPr>
      </w:pPr>
      <w:r w:rsidRPr="00475089">
        <w:rPr>
          <w:bCs/>
          <w:sz w:val="20"/>
        </w:rPr>
        <w:t xml:space="preserve">Viešųjų pirkimų tarnybos direktoriaus </w:t>
      </w:r>
    </w:p>
    <w:p w14:paraId="657FE802" w14:textId="77777777" w:rsidR="00027B83" w:rsidRPr="00475089" w:rsidRDefault="000B0897" w:rsidP="00475089">
      <w:pPr>
        <w:spacing w:line="276" w:lineRule="auto"/>
        <w:ind w:left="6663"/>
        <w:rPr>
          <w:bCs/>
          <w:caps/>
          <w:sz w:val="20"/>
        </w:rPr>
      </w:pPr>
      <w:r w:rsidRPr="00475089">
        <w:rPr>
          <w:bCs/>
          <w:sz w:val="20"/>
        </w:rPr>
        <w:t>2024 m. gruodžio 30 d. įsakymu Nr. 1S-209</w:t>
      </w:r>
    </w:p>
    <w:p w14:paraId="1A6AC08A" w14:textId="77777777" w:rsidR="00027B83" w:rsidRPr="00475089" w:rsidRDefault="00027B83">
      <w:pPr>
        <w:tabs>
          <w:tab w:val="left" w:pos="5400"/>
        </w:tabs>
        <w:textAlignment w:val="center"/>
        <w:rPr>
          <w:sz w:val="20"/>
        </w:rPr>
      </w:pPr>
    </w:p>
    <w:p w14:paraId="0C693432" w14:textId="77777777" w:rsidR="00027B83" w:rsidRPr="00475089" w:rsidRDefault="000B0897">
      <w:pPr>
        <w:widowControl w:val="0"/>
        <w:pBdr>
          <w:top w:val="nil"/>
          <w:left w:val="nil"/>
          <w:bottom w:val="nil"/>
          <w:right w:val="nil"/>
          <w:between w:val="nil"/>
        </w:pBdr>
        <w:tabs>
          <w:tab w:val="left" w:pos="567"/>
          <w:tab w:val="left" w:pos="851"/>
        </w:tabs>
        <w:jc w:val="center"/>
        <w:rPr>
          <w:b/>
          <w:bCs/>
          <w:caps/>
          <w:sz w:val="20"/>
        </w:rPr>
      </w:pPr>
      <w:r w:rsidRPr="00475089">
        <w:rPr>
          <w:b/>
          <w:bCs/>
          <w:caps/>
          <w:sz w:val="20"/>
        </w:rPr>
        <w:t>paslaugų pirkimo-pardavimo sutarties Specialiosios sąlygos</w:t>
      </w:r>
    </w:p>
    <w:p w14:paraId="3B040F46" w14:textId="77777777" w:rsidR="00027B83" w:rsidRPr="00475089" w:rsidRDefault="00027B83">
      <w:pPr>
        <w:widowControl w:val="0"/>
        <w:pBdr>
          <w:top w:val="nil"/>
          <w:left w:val="nil"/>
          <w:bottom w:val="nil"/>
          <w:right w:val="nil"/>
          <w:between w:val="nil"/>
        </w:pBdr>
        <w:tabs>
          <w:tab w:val="left" w:pos="567"/>
          <w:tab w:val="left" w:pos="851"/>
        </w:tabs>
        <w:jc w:val="center"/>
        <w:rPr>
          <w:b/>
          <w:bCs/>
          <w:caps/>
          <w:sz w:val="20"/>
        </w:rPr>
      </w:pPr>
    </w:p>
    <w:p w14:paraId="1BFF2692" w14:textId="77777777" w:rsidR="00027B83" w:rsidRPr="00475089" w:rsidRDefault="00027B83">
      <w:pPr>
        <w:widowControl w:val="0"/>
        <w:pBdr>
          <w:top w:val="nil"/>
          <w:left w:val="nil"/>
          <w:bottom w:val="nil"/>
          <w:right w:val="nil"/>
          <w:between w:val="nil"/>
        </w:pBdr>
        <w:tabs>
          <w:tab w:val="left" w:pos="567"/>
          <w:tab w:val="left" w:pos="851"/>
        </w:tabs>
        <w:jc w:val="center"/>
        <w:rPr>
          <w:caps/>
          <w:sz w:val="20"/>
        </w:rPr>
      </w:pPr>
    </w:p>
    <w:p w14:paraId="2677734D" w14:textId="77777777" w:rsidR="00027B83" w:rsidRPr="00475089" w:rsidRDefault="00027B83">
      <w:pPr>
        <w:jc w:val="center"/>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475089" w14:paraId="210B759A" w14:textId="77777777">
        <w:tc>
          <w:tcPr>
            <w:tcW w:w="2448" w:type="dxa"/>
          </w:tcPr>
          <w:p w14:paraId="4F8F16A8" w14:textId="77777777" w:rsidR="00027B83" w:rsidRPr="00475089" w:rsidRDefault="000B0897">
            <w:pPr>
              <w:jc w:val="both"/>
              <w:rPr>
                <w:b/>
                <w:kern w:val="2"/>
                <w:sz w:val="20"/>
              </w:rPr>
            </w:pPr>
            <w:r w:rsidRPr="00475089">
              <w:rPr>
                <w:b/>
                <w:kern w:val="2"/>
                <w:sz w:val="20"/>
              </w:rPr>
              <w:t>Sutarties pavadinimas</w:t>
            </w:r>
          </w:p>
        </w:tc>
        <w:tc>
          <w:tcPr>
            <w:tcW w:w="7110" w:type="dxa"/>
            <w:gridSpan w:val="3"/>
          </w:tcPr>
          <w:p w14:paraId="3F650206" w14:textId="1010F936" w:rsidR="00027B83" w:rsidRPr="00475089" w:rsidRDefault="003A06B0">
            <w:pPr>
              <w:jc w:val="both"/>
              <w:rPr>
                <w:kern w:val="2"/>
                <w:sz w:val="20"/>
              </w:rPr>
            </w:pPr>
            <w:r w:rsidRPr="00475089">
              <w:rPr>
                <w:kern w:val="2"/>
                <w:sz w:val="20"/>
              </w:rPr>
              <w:t>Renginių video transliacijų paslaugų sutartis</w:t>
            </w:r>
          </w:p>
        </w:tc>
      </w:tr>
      <w:tr w:rsidR="00027B83" w:rsidRPr="00475089" w14:paraId="676F0C19" w14:textId="77777777">
        <w:tc>
          <w:tcPr>
            <w:tcW w:w="2448" w:type="dxa"/>
          </w:tcPr>
          <w:p w14:paraId="4FAB4B1E" w14:textId="77777777" w:rsidR="00027B83" w:rsidRPr="00475089" w:rsidRDefault="000B0897">
            <w:pPr>
              <w:jc w:val="both"/>
              <w:rPr>
                <w:b/>
                <w:kern w:val="2"/>
                <w:sz w:val="20"/>
              </w:rPr>
            </w:pPr>
            <w:r w:rsidRPr="00475089">
              <w:rPr>
                <w:b/>
                <w:kern w:val="2"/>
                <w:sz w:val="20"/>
              </w:rPr>
              <w:t>Sutarties data</w:t>
            </w:r>
          </w:p>
        </w:tc>
        <w:tc>
          <w:tcPr>
            <w:tcW w:w="2177" w:type="dxa"/>
          </w:tcPr>
          <w:p w14:paraId="796DA43F" w14:textId="77777777" w:rsidR="00027B83" w:rsidRPr="00475089" w:rsidRDefault="00027B83">
            <w:pPr>
              <w:jc w:val="both"/>
              <w:rPr>
                <w:kern w:val="2"/>
                <w:sz w:val="20"/>
              </w:rPr>
            </w:pPr>
          </w:p>
        </w:tc>
        <w:tc>
          <w:tcPr>
            <w:tcW w:w="2362" w:type="dxa"/>
          </w:tcPr>
          <w:p w14:paraId="7E4309BB" w14:textId="77777777" w:rsidR="00027B83" w:rsidRPr="00475089" w:rsidRDefault="000B0897">
            <w:pPr>
              <w:jc w:val="both"/>
              <w:rPr>
                <w:b/>
                <w:kern w:val="2"/>
                <w:sz w:val="20"/>
              </w:rPr>
            </w:pPr>
            <w:r w:rsidRPr="00475089">
              <w:rPr>
                <w:b/>
                <w:kern w:val="2"/>
                <w:sz w:val="20"/>
              </w:rPr>
              <w:t>Sutarties numeris</w:t>
            </w:r>
          </w:p>
        </w:tc>
        <w:tc>
          <w:tcPr>
            <w:tcW w:w="2571" w:type="dxa"/>
          </w:tcPr>
          <w:p w14:paraId="6CD94D15" w14:textId="77777777" w:rsidR="00027B83" w:rsidRPr="00475089" w:rsidRDefault="00027B83">
            <w:pPr>
              <w:jc w:val="both"/>
              <w:rPr>
                <w:kern w:val="2"/>
                <w:sz w:val="20"/>
              </w:rPr>
            </w:pPr>
          </w:p>
        </w:tc>
      </w:tr>
    </w:tbl>
    <w:p w14:paraId="2A300375" w14:textId="77777777" w:rsidR="00027B83" w:rsidRPr="00475089" w:rsidRDefault="00027B83">
      <w:pPr>
        <w:jc w:val="both"/>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475089" w14:paraId="46BE54F6" w14:textId="77777777">
        <w:tc>
          <w:tcPr>
            <w:tcW w:w="9558" w:type="dxa"/>
            <w:gridSpan w:val="3"/>
          </w:tcPr>
          <w:p w14:paraId="0F017A52" w14:textId="77777777" w:rsidR="00027B83" w:rsidRPr="00475089" w:rsidRDefault="000B0897">
            <w:pPr>
              <w:jc w:val="center"/>
              <w:rPr>
                <w:b/>
                <w:kern w:val="2"/>
                <w:sz w:val="20"/>
              </w:rPr>
            </w:pPr>
            <w:r w:rsidRPr="00475089">
              <w:rPr>
                <w:b/>
                <w:kern w:val="2"/>
                <w:sz w:val="20"/>
              </w:rPr>
              <w:t>1. SUTARTIES ŠALYS</w:t>
            </w:r>
          </w:p>
        </w:tc>
      </w:tr>
      <w:tr w:rsidR="00027B83" w:rsidRPr="00475089" w14:paraId="04D436D4" w14:textId="77777777">
        <w:tc>
          <w:tcPr>
            <w:tcW w:w="2808" w:type="dxa"/>
            <w:vMerge w:val="restart"/>
          </w:tcPr>
          <w:p w14:paraId="0ECE2B8D" w14:textId="77777777" w:rsidR="00027B83" w:rsidRPr="00475089" w:rsidRDefault="00027B83">
            <w:pPr>
              <w:jc w:val="center"/>
              <w:rPr>
                <w:b/>
                <w:kern w:val="2"/>
                <w:sz w:val="20"/>
              </w:rPr>
            </w:pPr>
          </w:p>
          <w:p w14:paraId="16696CF5" w14:textId="77777777" w:rsidR="00027B83" w:rsidRPr="00475089" w:rsidRDefault="00027B83">
            <w:pPr>
              <w:jc w:val="center"/>
              <w:rPr>
                <w:b/>
                <w:kern w:val="2"/>
                <w:sz w:val="20"/>
              </w:rPr>
            </w:pPr>
          </w:p>
          <w:p w14:paraId="6585B756" w14:textId="77777777" w:rsidR="00027B83" w:rsidRPr="00475089" w:rsidRDefault="00027B83">
            <w:pPr>
              <w:jc w:val="center"/>
              <w:rPr>
                <w:b/>
                <w:kern w:val="2"/>
                <w:sz w:val="20"/>
              </w:rPr>
            </w:pPr>
          </w:p>
          <w:p w14:paraId="55D75142" w14:textId="77777777" w:rsidR="00027B83" w:rsidRPr="00475089" w:rsidRDefault="00027B83">
            <w:pPr>
              <w:rPr>
                <w:b/>
                <w:kern w:val="2"/>
                <w:sz w:val="20"/>
              </w:rPr>
            </w:pPr>
          </w:p>
          <w:p w14:paraId="405523D9" w14:textId="77777777" w:rsidR="00027B83" w:rsidRPr="00475089" w:rsidRDefault="000B0897">
            <w:pPr>
              <w:rPr>
                <w:b/>
                <w:kern w:val="2"/>
                <w:sz w:val="20"/>
              </w:rPr>
            </w:pPr>
            <w:r w:rsidRPr="00475089">
              <w:rPr>
                <w:b/>
                <w:kern w:val="2"/>
                <w:sz w:val="20"/>
              </w:rPr>
              <w:t>1.1. Pirkėjas</w:t>
            </w:r>
          </w:p>
        </w:tc>
        <w:tc>
          <w:tcPr>
            <w:tcW w:w="3240" w:type="dxa"/>
          </w:tcPr>
          <w:p w14:paraId="1D4D11A1" w14:textId="77777777" w:rsidR="00027B83" w:rsidRPr="00475089" w:rsidRDefault="000B0897">
            <w:pPr>
              <w:rPr>
                <w:kern w:val="2"/>
                <w:sz w:val="20"/>
              </w:rPr>
            </w:pPr>
            <w:r w:rsidRPr="00475089">
              <w:rPr>
                <w:kern w:val="2"/>
                <w:sz w:val="20"/>
              </w:rPr>
              <w:t>1.1.1. Pavadinimas</w:t>
            </w:r>
          </w:p>
        </w:tc>
        <w:tc>
          <w:tcPr>
            <w:tcW w:w="3510" w:type="dxa"/>
          </w:tcPr>
          <w:p w14:paraId="30AA0024" w14:textId="123CE8C9" w:rsidR="00027B83" w:rsidRPr="00475089" w:rsidRDefault="003A06B0">
            <w:pPr>
              <w:jc w:val="center"/>
              <w:rPr>
                <w:kern w:val="2"/>
                <w:sz w:val="20"/>
              </w:rPr>
            </w:pPr>
            <w:r w:rsidRPr="00475089">
              <w:rPr>
                <w:kern w:val="2"/>
                <w:sz w:val="20"/>
              </w:rPr>
              <w:t>Lietuvos bankas</w:t>
            </w:r>
          </w:p>
        </w:tc>
      </w:tr>
      <w:tr w:rsidR="00027B83" w:rsidRPr="00475089" w14:paraId="05F15DB5" w14:textId="77777777">
        <w:tc>
          <w:tcPr>
            <w:tcW w:w="2808" w:type="dxa"/>
            <w:vMerge/>
          </w:tcPr>
          <w:p w14:paraId="5C481D02" w14:textId="77777777" w:rsidR="00027B83" w:rsidRPr="00475089" w:rsidRDefault="00027B83">
            <w:pPr>
              <w:rPr>
                <w:kern w:val="2"/>
                <w:sz w:val="20"/>
              </w:rPr>
            </w:pPr>
          </w:p>
        </w:tc>
        <w:tc>
          <w:tcPr>
            <w:tcW w:w="3240" w:type="dxa"/>
          </w:tcPr>
          <w:p w14:paraId="558DC631" w14:textId="77777777" w:rsidR="00027B83" w:rsidRPr="00475089" w:rsidRDefault="000B0897">
            <w:pPr>
              <w:rPr>
                <w:kern w:val="2"/>
                <w:sz w:val="20"/>
              </w:rPr>
            </w:pPr>
            <w:r w:rsidRPr="00475089">
              <w:rPr>
                <w:kern w:val="2"/>
                <w:sz w:val="20"/>
              </w:rPr>
              <w:t>1.1.2. Juridinio asmens kodas</w:t>
            </w:r>
          </w:p>
        </w:tc>
        <w:tc>
          <w:tcPr>
            <w:tcW w:w="3510" w:type="dxa"/>
          </w:tcPr>
          <w:p w14:paraId="3AF9384B" w14:textId="2C0AD3CB" w:rsidR="00027B83" w:rsidRPr="00475089" w:rsidRDefault="003A06B0">
            <w:pPr>
              <w:jc w:val="center"/>
              <w:rPr>
                <w:kern w:val="2"/>
                <w:sz w:val="20"/>
              </w:rPr>
            </w:pPr>
            <w:r w:rsidRPr="00475089">
              <w:rPr>
                <w:kern w:val="2"/>
                <w:sz w:val="20"/>
              </w:rPr>
              <w:t>188607684</w:t>
            </w:r>
          </w:p>
        </w:tc>
      </w:tr>
      <w:tr w:rsidR="00027B83" w:rsidRPr="00475089" w14:paraId="1A1EAC0E" w14:textId="77777777">
        <w:tc>
          <w:tcPr>
            <w:tcW w:w="2808" w:type="dxa"/>
            <w:vMerge/>
          </w:tcPr>
          <w:p w14:paraId="17A48EAC" w14:textId="77777777" w:rsidR="00027B83" w:rsidRPr="00475089" w:rsidRDefault="00027B83">
            <w:pPr>
              <w:rPr>
                <w:kern w:val="2"/>
                <w:sz w:val="20"/>
              </w:rPr>
            </w:pPr>
          </w:p>
        </w:tc>
        <w:tc>
          <w:tcPr>
            <w:tcW w:w="3240" w:type="dxa"/>
          </w:tcPr>
          <w:p w14:paraId="1F020C84" w14:textId="77777777" w:rsidR="00027B83" w:rsidRPr="00475089" w:rsidRDefault="000B0897">
            <w:pPr>
              <w:rPr>
                <w:kern w:val="2"/>
                <w:sz w:val="20"/>
              </w:rPr>
            </w:pPr>
            <w:r w:rsidRPr="00475089">
              <w:rPr>
                <w:kern w:val="2"/>
                <w:sz w:val="20"/>
              </w:rPr>
              <w:t>1.1.3. Adresas</w:t>
            </w:r>
          </w:p>
        </w:tc>
        <w:tc>
          <w:tcPr>
            <w:tcW w:w="3510" w:type="dxa"/>
          </w:tcPr>
          <w:p w14:paraId="2CA6E7FD" w14:textId="42C0FEAF" w:rsidR="00027B83" w:rsidRPr="00475089" w:rsidRDefault="003A06B0">
            <w:pPr>
              <w:jc w:val="center"/>
              <w:rPr>
                <w:kern w:val="2"/>
                <w:sz w:val="20"/>
              </w:rPr>
            </w:pPr>
            <w:r w:rsidRPr="00475089">
              <w:rPr>
                <w:kern w:val="2"/>
                <w:sz w:val="20"/>
              </w:rPr>
              <w:t>Gedimino pr. 6, 01103 Vilnius</w:t>
            </w:r>
          </w:p>
        </w:tc>
      </w:tr>
      <w:tr w:rsidR="00027B83" w:rsidRPr="00475089" w14:paraId="1511F02B" w14:textId="77777777">
        <w:tc>
          <w:tcPr>
            <w:tcW w:w="2808" w:type="dxa"/>
            <w:vMerge/>
          </w:tcPr>
          <w:p w14:paraId="25BB5214" w14:textId="77777777" w:rsidR="00027B83" w:rsidRPr="00475089" w:rsidRDefault="00027B83">
            <w:pPr>
              <w:rPr>
                <w:kern w:val="2"/>
                <w:sz w:val="20"/>
              </w:rPr>
            </w:pPr>
          </w:p>
        </w:tc>
        <w:tc>
          <w:tcPr>
            <w:tcW w:w="3240" w:type="dxa"/>
          </w:tcPr>
          <w:p w14:paraId="1E489D90" w14:textId="77777777" w:rsidR="00027B83" w:rsidRPr="00475089" w:rsidRDefault="000B0897">
            <w:pPr>
              <w:rPr>
                <w:kern w:val="2"/>
                <w:sz w:val="20"/>
              </w:rPr>
            </w:pPr>
            <w:r w:rsidRPr="00475089">
              <w:rPr>
                <w:kern w:val="2"/>
                <w:sz w:val="20"/>
              </w:rPr>
              <w:t>1.1.4. PVM mokėtojo kodas</w:t>
            </w:r>
          </w:p>
        </w:tc>
        <w:tc>
          <w:tcPr>
            <w:tcW w:w="3510" w:type="dxa"/>
          </w:tcPr>
          <w:p w14:paraId="62D15E0C" w14:textId="73887B26" w:rsidR="00027B83" w:rsidRPr="00475089" w:rsidRDefault="003A06B0">
            <w:pPr>
              <w:jc w:val="center"/>
              <w:rPr>
                <w:kern w:val="2"/>
                <w:sz w:val="20"/>
              </w:rPr>
            </w:pPr>
            <w:r w:rsidRPr="00475089">
              <w:rPr>
                <w:kern w:val="2"/>
                <w:sz w:val="20"/>
              </w:rPr>
              <w:t>LT886076811</w:t>
            </w:r>
          </w:p>
        </w:tc>
      </w:tr>
      <w:tr w:rsidR="00027B83" w:rsidRPr="00475089" w14:paraId="527B3A53" w14:textId="77777777">
        <w:tc>
          <w:tcPr>
            <w:tcW w:w="2808" w:type="dxa"/>
            <w:vMerge/>
          </w:tcPr>
          <w:p w14:paraId="6C37541F" w14:textId="77777777" w:rsidR="00027B83" w:rsidRPr="00475089" w:rsidRDefault="00027B83">
            <w:pPr>
              <w:rPr>
                <w:kern w:val="2"/>
                <w:sz w:val="20"/>
              </w:rPr>
            </w:pPr>
          </w:p>
        </w:tc>
        <w:tc>
          <w:tcPr>
            <w:tcW w:w="3240" w:type="dxa"/>
          </w:tcPr>
          <w:p w14:paraId="21A31370" w14:textId="77777777" w:rsidR="00027B83" w:rsidRPr="00475089" w:rsidRDefault="000B0897">
            <w:pPr>
              <w:rPr>
                <w:kern w:val="2"/>
                <w:sz w:val="20"/>
              </w:rPr>
            </w:pPr>
            <w:r w:rsidRPr="00475089">
              <w:rPr>
                <w:kern w:val="2"/>
                <w:sz w:val="20"/>
              </w:rPr>
              <w:t>1.1.5. Atsiskaitomoji sąskaita</w:t>
            </w:r>
          </w:p>
        </w:tc>
        <w:tc>
          <w:tcPr>
            <w:tcW w:w="3510" w:type="dxa"/>
          </w:tcPr>
          <w:p w14:paraId="082D7201" w14:textId="689ADF3E" w:rsidR="00027B83" w:rsidRPr="00475089" w:rsidRDefault="003A06B0">
            <w:pPr>
              <w:jc w:val="center"/>
              <w:rPr>
                <w:kern w:val="2"/>
                <w:sz w:val="20"/>
              </w:rPr>
            </w:pPr>
            <w:r w:rsidRPr="00475089">
              <w:rPr>
                <w:kern w:val="2"/>
                <w:sz w:val="20"/>
              </w:rPr>
              <w:t>LT41 1010 0000 0012 3456</w:t>
            </w:r>
          </w:p>
        </w:tc>
      </w:tr>
      <w:tr w:rsidR="00027B83" w:rsidRPr="00475089" w14:paraId="53D75A5D" w14:textId="77777777">
        <w:tc>
          <w:tcPr>
            <w:tcW w:w="2808" w:type="dxa"/>
            <w:vMerge/>
          </w:tcPr>
          <w:p w14:paraId="5C795133" w14:textId="77777777" w:rsidR="00027B83" w:rsidRPr="00475089" w:rsidRDefault="00027B83">
            <w:pPr>
              <w:rPr>
                <w:kern w:val="2"/>
                <w:sz w:val="20"/>
              </w:rPr>
            </w:pPr>
          </w:p>
        </w:tc>
        <w:tc>
          <w:tcPr>
            <w:tcW w:w="3240" w:type="dxa"/>
          </w:tcPr>
          <w:p w14:paraId="352D0392" w14:textId="77777777" w:rsidR="00027B83" w:rsidRPr="00475089" w:rsidRDefault="000B0897">
            <w:pPr>
              <w:rPr>
                <w:kern w:val="2"/>
                <w:sz w:val="20"/>
              </w:rPr>
            </w:pPr>
            <w:r w:rsidRPr="00475089">
              <w:rPr>
                <w:kern w:val="2"/>
                <w:sz w:val="20"/>
              </w:rPr>
              <w:t>1.1.6. Bankas, banko kodas</w:t>
            </w:r>
          </w:p>
        </w:tc>
        <w:tc>
          <w:tcPr>
            <w:tcW w:w="3510" w:type="dxa"/>
          </w:tcPr>
          <w:p w14:paraId="1AEEBD0D" w14:textId="44DEBD6F" w:rsidR="00027B83" w:rsidRPr="00475089" w:rsidRDefault="003A06B0">
            <w:pPr>
              <w:jc w:val="center"/>
              <w:rPr>
                <w:kern w:val="2"/>
                <w:sz w:val="20"/>
              </w:rPr>
            </w:pPr>
            <w:r w:rsidRPr="00475089">
              <w:rPr>
                <w:kern w:val="2"/>
                <w:sz w:val="20"/>
              </w:rPr>
              <w:t>Lietuvos bankas, 10100</w:t>
            </w:r>
          </w:p>
        </w:tc>
      </w:tr>
      <w:tr w:rsidR="00027B83" w:rsidRPr="00475089" w14:paraId="5776D650" w14:textId="77777777">
        <w:tc>
          <w:tcPr>
            <w:tcW w:w="2808" w:type="dxa"/>
            <w:vMerge/>
          </w:tcPr>
          <w:p w14:paraId="07B275EF" w14:textId="77777777" w:rsidR="00027B83" w:rsidRPr="00475089" w:rsidRDefault="00027B83">
            <w:pPr>
              <w:rPr>
                <w:kern w:val="2"/>
                <w:sz w:val="20"/>
              </w:rPr>
            </w:pPr>
          </w:p>
        </w:tc>
        <w:tc>
          <w:tcPr>
            <w:tcW w:w="3240" w:type="dxa"/>
          </w:tcPr>
          <w:p w14:paraId="646304A0" w14:textId="77777777" w:rsidR="00027B83" w:rsidRPr="00475089" w:rsidRDefault="000B0897">
            <w:pPr>
              <w:rPr>
                <w:kern w:val="2"/>
                <w:sz w:val="20"/>
              </w:rPr>
            </w:pPr>
            <w:r w:rsidRPr="00475089">
              <w:rPr>
                <w:kern w:val="2"/>
                <w:sz w:val="20"/>
              </w:rPr>
              <w:t>1.1.7. Telefonas</w:t>
            </w:r>
          </w:p>
        </w:tc>
        <w:tc>
          <w:tcPr>
            <w:tcW w:w="3510" w:type="dxa"/>
          </w:tcPr>
          <w:p w14:paraId="45B54DCF" w14:textId="3CD9E9C5" w:rsidR="00027B83" w:rsidRPr="00475089" w:rsidRDefault="003A06B0">
            <w:pPr>
              <w:jc w:val="center"/>
              <w:rPr>
                <w:kern w:val="2"/>
                <w:sz w:val="20"/>
              </w:rPr>
            </w:pPr>
            <w:r w:rsidRPr="00475089">
              <w:rPr>
                <w:kern w:val="2"/>
                <w:sz w:val="20"/>
              </w:rPr>
              <w:t>(8 5) 268 0029</w:t>
            </w:r>
          </w:p>
        </w:tc>
      </w:tr>
      <w:tr w:rsidR="00027B83" w:rsidRPr="00475089" w14:paraId="37135B60" w14:textId="77777777">
        <w:tc>
          <w:tcPr>
            <w:tcW w:w="2808" w:type="dxa"/>
            <w:vMerge/>
          </w:tcPr>
          <w:p w14:paraId="0508AC48" w14:textId="77777777" w:rsidR="00027B83" w:rsidRPr="00475089" w:rsidRDefault="00027B83">
            <w:pPr>
              <w:rPr>
                <w:kern w:val="2"/>
                <w:sz w:val="20"/>
              </w:rPr>
            </w:pPr>
          </w:p>
        </w:tc>
        <w:tc>
          <w:tcPr>
            <w:tcW w:w="3240" w:type="dxa"/>
          </w:tcPr>
          <w:p w14:paraId="38C60B3E" w14:textId="77777777" w:rsidR="00027B83" w:rsidRPr="00475089" w:rsidRDefault="000B0897">
            <w:pPr>
              <w:rPr>
                <w:kern w:val="2"/>
                <w:sz w:val="20"/>
              </w:rPr>
            </w:pPr>
            <w:r w:rsidRPr="00475089">
              <w:rPr>
                <w:kern w:val="2"/>
                <w:sz w:val="20"/>
              </w:rPr>
              <w:t>1.1.8. El. paštas</w:t>
            </w:r>
          </w:p>
        </w:tc>
        <w:tc>
          <w:tcPr>
            <w:tcW w:w="3510" w:type="dxa"/>
          </w:tcPr>
          <w:p w14:paraId="20AA0F22" w14:textId="22E39B2B" w:rsidR="00027B83" w:rsidRPr="00475089" w:rsidRDefault="003A06B0">
            <w:pPr>
              <w:jc w:val="center"/>
              <w:rPr>
                <w:kern w:val="2"/>
                <w:sz w:val="20"/>
              </w:rPr>
            </w:pPr>
            <w:hyperlink r:id="rId11" w:history="1">
              <w:r w:rsidRPr="00475089">
                <w:rPr>
                  <w:rStyle w:val="Hipersaitas"/>
                  <w:kern w:val="2"/>
                  <w:sz w:val="20"/>
                </w:rPr>
                <w:t>info@lb.lt</w:t>
              </w:r>
            </w:hyperlink>
          </w:p>
        </w:tc>
      </w:tr>
      <w:tr w:rsidR="00027B83" w:rsidRPr="00475089" w14:paraId="57382D2E" w14:textId="77777777">
        <w:tc>
          <w:tcPr>
            <w:tcW w:w="2808" w:type="dxa"/>
            <w:vMerge/>
          </w:tcPr>
          <w:p w14:paraId="7CA54B69" w14:textId="77777777" w:rsidR="00027B83" w:rsidRPr="00475089" w:rsidRDefault="00027B83">
            <w:pPr>
              <w:rPr>
                <w:kern w:val="2"/>
                <w:sz w:val="20"/>
              </w:rPr>
            </w:pPr>
          </w:p>
        </w:tc>
        <w:tc>
          <w:tcPr>
            <w:tcW w:w="3240" w:type="dxa"/>
          </w:tcPr>
          <w:p w14:paraId="6C4AFDAB" w14:textId="77777777" w:rsidR="00027B83" w:rsidRPr="00475089" w:rsidRDefault="000B0897">
            <w:pPr>
              <w:rPr>
                <w:kern w:val="2"/>
                <w:sz w:val="20"/>
              </w:rPr>
            </w:pPr>
            <w:r w:rsidRPr="00475089">
              <w:rPr>
                <w:kern w:val="2"/>
                <w:sz w:val="20"/>
              </w:rPr>
              <w:t>1.1.9. Šalies atstovas</w:t>
            </w:r>
          </w:p>
        </w:tc>
        <w:tc>
          <w:tcPr>
            <w:tcW w:w="3510" w:type="dxa"/>
          </w:tcPr>
          <w:p w14:paraId="13F27326" w14:textId="77777777" w:rsidR="00027B83" w:rsidRPr="00475089" w:rsidRDefault="00027B83">
            <w:pPr>
              <w:jc w:val="center"/>
              <w:rPr>
                <w:kern w:val="2"/>
                <w:sz w:val="20"/>
              </w:rPr>
            </w:pPr>
          </w:p>
        </w:tc>
      </w:tr>
      <w:tr w:rsidR="00027B83" w:rsidRPr="00475089" w14:paraId="2B8B85E9" w14:textId="77777777">
        <w:tc>
          <w:tcPr>
            <w:tcW w:w="2808" w:type="dxa"/>
            <w:vMerge/>
          </w:tcPr>
          <w:p w14:paraId="212A1647" w14:textId="77777777" w:rsidR="00027B83" w:rsidRPr="00475089" w:rsidRDefault="00027B83">
            <w:pPr>
              <w:rPr>
                <w:kern w:val="2"/>
                <w:sz w:val="20"/>
              </w:rPr>
            </w:pPr>
          </w:p>
        </w:tc>
        <w:tc>
          <w:tcPr>
            <w:tcW w:w="3240" w:type="dxa"/>
          </w:tcPr>
          <w:p w14:paraId="66A57017" w14:textId="77777777" w:rsidR="00027B83" w:rsidRPr="00475089" w:rsidRDefault="000B0897">
            <w:pPr>
              <w:rPr>
                <w:kern w:val="2"/>
                <w:sz w:val="20"/>
              </w:rPr>
            </w:pPr>
            <w:r w:rsidRPr="00475089">
              <w:rPr>
                <w:kern w:val="2"/>
                <w:sz w:val="20"/>
              </w:rPr>
              <w:t>1.1.10. Atstovavimo pagrindas</w:t>
            </w:r>
          </w:p>
        </w:tc>
        <w:tc>
          <w:tcPr>
            <w:tcW w:w="3510" w:type="dxa"/>
          </w:tcPr>
          <w:p w14:paraId="73CA1B70" w14:textId="77777777" w:rsidR="00027B83" w:rsidRPr="00475089" w:rsidRDefault="00027B83">
            <w:pPr>
              <w:jc w:val="center"/>
              <w:rPr>
                <w:kern w:val="2"/>
                <w:sz w:val="20"/>
              </w:rPr>
            </w:pPr>
          </w:p>
        </w:tc>
      </w:tr>
      <w:tr w:rsidR="00027B83" w:rsidRPr="00475089" w14:paraId="16928910" w14:textId="77777777">
        <w:tc>
          <w:tcPr>
            <w:tcW w:w="2808" w:type="dxa"/>
            <w:vMerge w:val="restart"/>
          </w:tcPr>
          <w:p w14:paraId="229CF69D" w14:textId="77777777" w:rsidR="00027B83" w:rsidRPr="00475089" w:rsidRDefault="00027B83">
            <w:pPr>
              <w:rPr>
                <w:b/>
                <w:kern w:val="2"/>
                <w:sz w:val="20"/>
              </w:rPr>
            </w:pPr>
          </w:p>
          <w:p w14:paraId="7AADBCFF" w14:textId="77777777" w:rsidR="00027B83" w:rsidRPr="00475089" w:rsidRDefault="00027B83">
            <w:pPr>
              <w:rPr>
                <w:b/>
                <w:kern w:val="2"/>
                <w:sz w:val="20"/>
              </w:rPr>
            </w:pPr>
          </w:p>
          <w:p w14:paraId="76388C47" w14:textId="77777777" w:rsidR="00027B83" w:rsidRPr="00475089" w:rsidRDefault="00027B83">
            <w:pPr>
              <w:rPr>
                <w:b/>
                <w:kern w:val="2"/>
                <w:sz w:val="20"/>
              </w:rPr>
            </w:pPr>
          </w:p>
          <w:p w14:paraId="726A738E" w14:textId="77777777" w:rsidR="00027B83" w:rsidRPr="00475089" w:rsidRDefault="000B0897">
            <w:pPr>
              <w:rPr>
                <w:b/>
                <w:kern w:val="2"/>
                <w:sz w:val="20"/>
              </w:rPr>
            </w:pPr>
            <w:r w:rsidRPr="00475089">
              <w:rPr>
                <w:b/>
                <w:kern w:val="2"/>
                <w:sz w:val="20"/>
              </w:rPr>
              <w:t>1.2. Tiekėjas</w:t>
            </w:r>
          </w:p>
          <w:p w14:paraId="78E000D9" w14:textId="77777777" w:rsidR="00027B83" w:rsidRPr="00475089" w:rsidRDefault="000B0897">
            <w:pPr>
              <w:rPr>
                <w:color w:val="4472C4"/>
                <w:kern w:val="2"/>
                <w:sz w:val="20"/>
              </w:rPr>
            </w:pPr>
            <w:r w:rsidRPr="00475089">
              <w:rPr>
                <w:color w:val="4472C4"/>
                <w:kern w:val="2"/>
                <w:sz w:val="20"/>
              </w:rPr>
              <w:t>(jei Tiekėjas yra fizinis asmuo, skiltys atitinkamai pakoreguojamos.</w:t>
            </w:r>
          </w:p>
          <w:p w14:paraId="448D852F" w14:textId="77777777" w:rsidR="00027B83" w:rsidRPr="00475089" w:rsidRDefault="000B0897">
            <w:pPr>
              <w:rPr>
                <w:color w:val="4472C4"/>
                <w:kern w:val="2"/>
                <w:sz w:val="20"/>
              </w:rPr>
            </w:pPr>
            <w:r w:rsidRPr="00475089">
              <w:rPr>
                <w:color w:val="4472C4"/>
                <w:kern w:val="2"/>
                <w:sz w:val="20"/>
              </w:rPr>
              <w:t>Jei Tiekėjas yra tiekėjų grupė, skiltys pildomos įterpiant kiekvieno grupės nario informaciją)</w:t>
            </w:r>
          </w:p>
          <w:p w14:paraId="043B3BC3" w14:textId="77777777" w:rsidR="00027B83" w:rsidRPr="00475089" w:rsidRDefault="00027B83">
            <w:pPr>
              <w:rPr>
                <w:b/>
                <w:kern w:val="2"/>
                <w:sz w:val="20"/>
              </w:rPr>
            </w:pPr>
          </w:p>
        </w:tc>
        <w:tc>
          <w:tcPr>
            <w:tcW w:w="3240" w:type="dxa"/>
          </w:tcPr>
          <w:p w14:paraId="6F705997" w14:textId="77777777" w:rsidR="00027B83" w:rsidRPr="00475089" w:rsidRDefault="000B0897">
            <w:pPr>
              <w:rPr>
                <w:kern w:val="2"/>
                <w:sz w:val="20"/>
              </w:rPr>
            </w:pPr>
            <w:r w:rsidRPr="00475089">
              <w:rPr>
                <w:kern w:val="2"/>
                <w:sz w:val="20"/>
              </w:rPr>
              <w:t>1.2.1. Pavadinimas</w:t>
            </w:r>
          </w:p>
        </w:tc>
        <w:tc>
          <w:tcPr>
            <w:tcW w:w="3510" w:type="dxa"/>
          </w:tcPr>
          <w:p w14:paraId="4429E712" w14:textId="77777777" w:rsidR="00027B83" w:rsidRPr="00475089" w:rsidRDefault="00027B83">
            <w:pPr>
              <w:jc w:val="center"/>
              <w:rPr>
                <w:kern w:val="2"/>
                <w:sz w:val="20"/>
              </w:rPr>
            </w:pPr>
          </w:p>
        </w:tc>
      </w:tr>
      <w:tr w:rsidR="00027B83" w:rsidRPr="00475089" w14:paraId="4CD656F9" w14:textId="77777777">
        <w:tc>
          <w:tcPr>
            <w:tcW w:w="2808" w:type="dxa"/>
            <w:vMerge/>
          </w:tcPr>
          <w:p w14:paraId="0EA0F764" w14:textId="77777777" w:rsidR="00027B83" w:rsidRPr="00475089" w:rsidRDefault="00027B83">
            <w:pPr>
              <w:rPr>
                <w:b/>
                <w:kern w:val="2"/>
                <w:sz w:val="20"/>
              </w:rPr>
            </w:pPr>
          </w:p>
        </w:tc>
        <w:tc>
          <w:tcPr>
            <w:tcW w:w="3240" w:type="dxa"/>
          </w:tcPr>
          <w:p w14:paraId="503F833B" w14:textId="77777777" w:rsidR="00027B83" w:rsidRPr="00475089" w:rsidRDefault="000B0897">
            <w:pPr>
              <w:rPr>
                <w:kern w:val="2"/>
                <w:sz w:val="20"/>
              </w:rPr>
            </w:pPr>
            <w:r w:rsidRPr="00475089">
              <w:rPr>
                <w:kern w:val="2"/>
                <w:sz w:val="20"/>
              </w:rPr>
              <w:t>1.2.2. Juridinio asmens kodas</w:t>
            </w:r>
          </w:p>
        </w:tc>
        <w:tc>
          <w:tcPr>
            <w:tcW w:w="3510" w:type="dxa"/>
          </w:tcPr>
          <w:p w14:paraId="2F9A4859" w14:textId="77777777" w:rsidR="00027B83" w:rsidRPr="00475089" w:rsidRDefault="00027B83">
            <w:pPr>
              <w:jc w:val="center"/>
              <w:rPr>
                <w:kern w:val="2"/>
                <w:sz w:val="20"/>
              </w:rPr>
            </w:pPr>
          </w:p>
        </w:tc>
      </w:tr>
      <w:tr w:rsidR="00027B83" w:rsidRPr="00475089" w14:paraId="6A3E88B7" w14:textId="77777777">
        <w:tc>
          <w:tcPr>
            <w:tcW w:w="2808" w:type="dxa"/>
            <w:vMerge/>
          </w:tcPr>
          <w:p w14:paraId="55D363B9" w14:textId="77777777" w:rsidR="00027B83" w:rsidRPr="00475089" w:rsidRDefault="00027B83">
            <w:pPr>
              <w:rPr>
                <w:b/>
                <w:kern w:val="2"/>
                <w:sz w:val="20"/>
              </w:rPr>
            </w:pPr>
          </w:p>
        </w:tc>
        <w:tc>
          <w:tcPr>
            <w:tcW w:w="3240" w:type="dxa"/>
          </w:tcPr>
          <w:p w14:paraId="29A5A52C" w14:textId="77777777" w:rsidR="00027B83" w:rsidRPr="00475089" w:rsidRDefault="000B0897">
            <w:pPr>
              <w:rPr>
                <w:kern w:val="2"/>
                <w:sz w:val="20"/>
              </w:rPr>
            </w:pPr>
            <w:r w:rsidRPr="00475089">
              <w:rPr>
                <w:kern w:val="2"/>
                <w:sz w:val="20"/>
              </w:rPr>
              <w:t>1.2.3. Adresas</w:t>
            </w:r>
          </w:p>
        </w:tc>
        <w:tc>
          <w:tcPr>
            <w:tcW w:w="3510" w:type="dxa"/>
          </w:tcPr>
          <w:p w14:paraId="52BE5137" w14:textId="77777777" w:rsidR="00027B83" w:rsidRPr="00475089" w:rsidRDefault="00027B83">
            <w:pPr>
              <w:jc w:val="center"/>
              <w:rPr>
                <w:kern w:val="2"/>
                <w:sz w:val="20"/>
              </w:rPr>
            </w:pPr>
          </w:p>
        </w:tc>
      </w:tr>
      <w:tr w:rsidR="00027B83" w:rsidRPr="00475089" w14:paraId="10BDDB35" w14:textId="77777777">
        <w:tc>
          <w:tcPr>
            <w:tcW w:w="2808" w:type="dxa"/>
            <w:vMerge/>
          </w:tcPr>
          <w:p w14:paraId="7C0FB73C" w14:textId="77777777" w:rsidR="00027B83" w:rsidRPr="00475089" w:rsidRDefault="00027B83">
            <w:pPr>
              <w:rPr>
                <w:b/>
                <w:kern w:val="2"/>
                <w:sz w:val="20"/>
              </w:rPr>
            </w:pPr>
          </w:p>
        </w:tc>
        <w:tc>
          <w:tcPr>
            <w:tcW w:w="3240" w:type="dxa"/>
          </w:tcPr>
          <w:p w14:paraId="01F56213" w14:textId="77777777" w:rsidR="00027B83" w:rsidRPr="00475089" w:rsidRDefault="000B0897">
            <w:pPr>
              <w:rPr>
                <w:kern w:val="2"/>
                <w:sz w:val="20"/>
              </w:rPr>
            </w:pPr>
            <w:r w:rsidRPr="00475089">
              <w:rPr>
                <w:kern w:val="2"/>
                <w:sz w:val="20"/>
              </w:rPr>
              <w:t>1.2.4. PVM mokėtojo kodas</w:t>
            </w:r>
          </w:p>
        </w:tc>
        <w:tc>
          <w:tcPr>
            <w:tcW w:w="3510" w:type="dxa"/>
          </w:tcPr>
          <w:p w14:paraId="3DC02E52" w14:textId="77777777" w:rsidR="00027B83" w:rsidRPr="00475089" w:rsidRDefault="00027B83">
            <w:pPr>
              <w:jc w:val="center"/>
              <w:rPr>
                <w:kern w:val="2"/>
                <w:sz w:val="20"/>
              </w:rPr>
            </w:pPr>
          </w:p>
        </w:tc>
      </w:tr>
      <w:tr w:rsidR="00027B83" w:rsidRPr="00475089" w14:paraId="4A389B23" w14:textId="77777777">
        <w:tc>
          <w:tcPr>
            <w:tcW w:w="2808" w:type="dxa"/>
            <w:vMerge/>
          </w:tcPr>
          <w:p w14:paraId="5E8F3B72" w14:textId="77777777" w:rsidR="00027B83" w:rsidRPr="00475089" w:rsidRDefault="00027B83">
            <w:pPr>
              <w:rPr>
                <w:b/>
                <w:kern w:val="2"/>
                <w:sz w:val="20"/>
              </w:rPr>
            </w:pPr>
          </w:p>
        </w:tc>
        <w:tc>
          <w:tcPr>
            <w:tcW w:w="3240" w:type="dxa"/>
          </w:tcPr>
          <w:p w14:paraId="37E87149" w14:textId="77777777" w:rsidR="00027B83" w:rsidRPr="00475089" w:rsidRDefault="000B0897">
            <w:pPr>
              <w:rPr>
                <w:kern w:val="2"/>
                <w:sz w:val="20"/>
              </w:rPr>
            </w:pPr>
            <w:r w:rsidRPr="00475089">
              <w:rPr>
                <w:kern w:val="2"/>
                <w:sz w:val="20"/>
              </w:rPr>
              <w:t>1.2.5. Atsiskaitomoji sąskaita</w:t>
            </w:r>
          </w:p>
        </w:tc>
        <w:tc>
          <w:tcPr>
            <w:tcW w:w="3510" w:type="dxa"/>
          </w:tcPr>
          <w:p w14:paraId="6B4ED46F" w14:textId="77777777" w:rsidR="00027B83" w:rsidRPr="00475089" w:rsidRDefault="00027B83">
            <w:pPr>
              <w:jc w:val="center"/>
              <w:rPr>
                <w:kern w:val="2"/>
                <w:sz w:val="20"/>
              </w:rPr>
            </w:pPr>
          </w:p>
        </w:tc>
      </w:tr>
      <w:tr w:rsidR="00027B83" w:rsidRPr="00475089" w14:paraId="53C6C3C5" w14:textId="77777777">
        <w:tc>
          <w:tcPr>
            <w:tcW w:w="2808" w:type="dxa"/>
            <w:vMerge/>
          </w:tcPr>
          <w:p w14:paraId="78A46E72" w14:textId="77777777" w:rsidR="00027B83" w:rsidRPr="00475089" w:rsidRDefault="00027B83">
            <w:pPr>
              <w:rPr>
                <w:b/>
                <w:kern w:val="2"/>
                <w:sz w:val="20"/>
              </w:rPr>
            </w:pPr>
          </w:p>
        </w:tc>
        <w:tc>
          <w:tcPr>
            <w:tcW w:w="3240" w:type="dxa"/>
          </w:tcPr>
          <w:p w14:paraId="572DF85C" w14:textId="77777777" w:rsidR="00027B83" w:rsidRPr="00475089" w:rsidRDefault="000B0897">
            <w:pPr>
              <w:rPr>
                <w:kern w:val="2"/>
                <w:sz w:val="20"/>
              </w:rPr>
            </w:pPr>
            <w:r w:rsidRPr="00475089">
              <w:rPr>
                <w:kern w:val="2"/>
                <w:sz w:val="20"/>
              </w:rPr>
              <w:t>1.2.6. Bankas, banko kodas</w:t>
            </w:r>
          </w:p>
        </w:tc>
        <w:tc>
          <w:tcPr>
            <w:tcW w:w="3510" w:type="dxa"/>
          </w:tcPr>
          <w:p w14:paraId="199DBF76" w14:textId="77777777" w:rsidR="00027B83" w:rsidRPr="00475089" w:rsidRDefault="00027B83">
            <w:pPr>
              <w:jc w:val="center"/>
              <w:rPr>
                <w:kern w:val="2"/>
                <w:sz w:val="20"/>
              </w:rPr>
            </w:pPr>
          </w:p>
        </w:tc>
      </w:tr>
      <w:tr w:rsidR="00027B83" w:rsidRPr="00475089" w14:paraId="0AD028CC" w14:textId="77777777">
        <w:tc>
          <w:tcPr>
            <w:tcW w:w="2808" w:type="dxa"/>
            <w:vMerge/>
          </w:tcPr>
          <w:p w14:paraId="0B51355C" w14:textId="77777777" w:rsidR="00027B83" w:rsidRPr="00475089" w:rsidRDefault="00027B83">
            <w:pPr>
              <w:rPr>
                <w:b/>
                <w:kern w:val="2"/>
                <w:sz w:val="20"/>
              </w:rPr>
            </w:pPr>
          </w:p>
        </w:tc>
        <w:tc>
          <w:tcPr>
            <w:tcW w:w="3240" w:type="dxa"/>
          </w:tcPr>
          <w:p w14:paraId="4578C743" w14:textId="77777777" w:rsidR="00027B83" w:rsidRPr="00475089" w:rsidRDefault="000B0897">
            <w:pPr>
              <w:rPr>
                <w:kern w:val="2"/>
                <w:sz w:val="20"/>
              </w:rPr>
            </w:pPr>
            <w:r w:rsidRPr="00475089">
              <w:rPr>
                <w:kern w:val="2"/>
                <w:sz w:val="20"/>
              </w:rPr>
              <w:t>1.2.7. Telefonas</w:t>
            </w:r>
          </w:p>
        </w:tc>
        <w:tc>
          <w:tcPr>
            <w:tcW w:w="3510" w:type="dxa"/>
          </w:tcPr>
          <w:p w14:paraId="45814210" w14:textId="77777777" w:rsidR="00027B83" w:rsidRPr="00475089" w:rsidRDefault="00027B83">
            <w:pPr>
              <w:jc w:val="center"/>
              <w:rPr>
                <w:kern w:val="2"/>
                <w:sz w:val="20"/>
              </w:rPr>
            </w:pPr>
          </w:p>
        </w:tc>
      </w:tr>
      <w:tr w:rsidR="00027B83" w:rsidRPr="00475089" w14:paraId="18884704" w14:textId="77777777">
        <w:tc>
          <w:tcPr>
            <w:tcW w:w="2808" w:type="dxa"/>
            <w:vMerge/>
          </w:tcPr>
          <w:p w14:paraId="6EB9CA70" w14:textId="77777777" w:rsidR="00027B83" w:rsidRPr="00475089" w:rsidRDefault="00027B83">
            <w:pPr>
              <w:rPr>
                <w:b/>
                <w:kern w:val="2"/>
                <w:sz w:val="20"/>
              </w:rPr>
            </w:pPr>
          </w:p>
        </w:tc>
        <w:tc>
          <w:tcPr>
            <w:tcW w:w="3240" w:type="dxa"/>
          </w:tcPr>
          <w:p w14:paraId="68980A98" w14:textId="77777777" w:rsidR="00027B83" w:rsidRPr="00475089" w:rsidRDefault="000B0897">
            <w:pPr>
              <w:rPr>
                <w:kern w:val="2"/>
                <w:sz w:val="20"/>
              </w:rPr>
            </w:pPr>
            <w:r w:rsidRPr="00475089">
              <w:rPr>
                <w:kern w:val="2"/>
                <w:sz w:val="20"/>
              </w:rPr>
              <w:t>1.2.8. El. paštas</w:t>
            </w:r>
          </w:p>
        </w:tc>
        <w:tc>
          <w:tcPr>
            <w:tcW w:w="3510" w:type="dxa"/>
          </w:tcPr>
          <w:p w14:paraId="2BDB563E" w14:textId="77777777" w:rsidR="00027B83" w:rsidRPr="00475089" w:rsidRDefault="00027B83">
            <w:pPr>
              <w:jc w:val="center"/>
              <w:rPr>
                <w:kern w:val="2"/>
                <w:sz w:val="20"/>
              </w:rPr>
            </w:pPr>
          </w:p>
        </w:tc>
      </w:tr>
      <w:tr w:rsidR="00027B83" w:rsidRPr="00475089" w14:paraId="460CF5F1" w14:textId="77777777">
        <w:tc>
          <w:tcPr>
            <w:tcW w:w="2808" w:type="dxa"/>
            <w:vMerge/>
          </w:tcPr>
          <w:p w14:paraId="3F192AA9" w14:textId="77777777" w:rsidR="00027B83" w:rsidRPr="00475089" w:rsidRDefault="00027B83">
            <w:pPr>
              <w:rPr>
                <w:b/>
                <w:kern w:val="2"/>
                <w:sz w:val="20"/>
              </w:rPr>
            </w:pPr>
          </w:p>
        </w:tc>
        <w:tc>
          <w:tcPr>
            <w:tcW w:w="3240" w:type="dxa"/>
          </w:tcPr>
          <w:p w14:paraId="438676CD" w14:textId="77777777" w:rsidR="00027B83" w:rsidRPr="00475089" w:rsidRDefault="000B0897">
            <w:pPr>
              <w:rPr>
                <w:kern w:val="2"/>
                <w:sz w:val="20"/>
              </w:rPr>
            </w:pPr>
            <w:r w:rsidRPr="00475089">
              <w:rPr>
                <w:kern w:val="2"/>
                <w:sz w:val="20"/>
              </w:rPr>
              <w:t>1.2.9. Šalies atstovas</w:t>
            </w:r>
          </w:p>
        </w:tc>
        <w:tc>
          <w:tcPr>
            <w:tcW w:w="3510" w:type="dxa"/>
          </w:tcPr>
          <w:p w14:paraId="18887569" w14:textId="77777777" w:rsidR="00027B83" w:rsidRPr="00475089" w:rsidRDefault="00027B83">
            <w:pPr>
              <w:jc w:val="center"/>
              <w:rPr>
                <w:kern w:val="2"/>
                <w:sz w:val="20"/>
              </w:rPr>
            </w:pPr>
          </w:p>
        </w:tc>
      </w:tr>
      <w:tr w:rsidR="00027B83" w:rsidRPr="00475089" w14:paraId="27B074B5" w14:textId="77777777">
        <w:tc>
          <w:tcPr>
            <w:tcW w:w="2808" w:type="dxa"/>
            <w:vMerge/>
          </w:tcPr>
          <w:p w14:paraId="7A43EC40" w14:textId="77777777" w:rsidR="00027B83" w:rsidRPr="00475089" w:rsidRDefault="00027B83">
            <w:pPr>
              <w:rPr>
                <w:b/>
                <w:kern w:val="2"/>
                <w:sz w:val="20"/>
              </w:rPr>
            </w:pPr>
          </w:p>
        </w:tc>
        <w:tc>
          <w:tcPr>
            <w:tcW w:w="3240" w:type="dxa"/>
          </w:tcPr>
          <w:p w14:paraId="1ACB3AF4" w14:textId="77777777" w:rsidR="00027B83" w:rsidRPr="00475089" w:rsidRDefault="000B0897">
            <w:pPr>
              <w:rPr>
                <w:kern w:val="2"/>
                <w:sz w:val="20"/>
              </w:rPr>
            </w:pPr>
            <w:r w:rsidRPr="00475089">
              <w:rPr>
                <w:kern w:val="2"/>
                <w:sz w:val="20"/>
              </w:rPr>
              <w:t>1.2.10. Atstovavimo pagrindas</w:t>
            </w:r>
          </w:p>
        </w:tc>
        <w:tc>
          <w:tcPr>
            <w:tcW w:w="3510" w:type="dxa"/>
          </w:tcPr>
          <w:p w14:paraId="01A1651B" w14:textId="77777777" w:rsidR="00027B83" w:rsidRPr="00475089" w:rsidRDefault="00027B83">
            <w:pPr>
              <w:jc w:val="center"/>
              <w:rPr>
                <w:kern w:val="2"/>
                <w:sz w:val="20"/>
              </w:rPr>
            </w:pPr>
          </w:p>
        </w:tc>
      </w:tr>
    </w:tbl>
    <w:p w14:paraId="377A0A90" w14:textId="77777777" w:rsidR="00027B83" w:rsidRPr="00475089" w:rsidRDefault="00027B83">
      <w:pPr>
        <w:jc w:val="both"/>
        <w:rPr>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475089" w14:paraId="30D32D1A" w14:textId="77777777">
        <w:trPr>
          <w:trHeight w:val="300"/>
        </w:trPr>
        <w:tc>
          <w:tcPr>
            <w:tcW w:w="9535" w:type="dxa"/>
            <w:gridSpan w:val="4"/>
          </w:tcPr>
          <w:p w14:paraId="5FF40E3D" w14:textId="77777777" w:rsidR="00027B83" w:rsidRPr="00475089" w:rsidRDefault="000B0897">
            <w:pPr>
              <w:jc w:val="center"/>
              <w:rPr>
                <w:b/>
                <w:kern w:val="2"/>
                <w:sz w:val="20"/>
              </w:rPr>
            </w:pPr>
            <w:r w:rsidRPr="00475089">
              <w:rPr>
                <w:b/>
                <w:kern w:val="2"/>
                <w:sz w:val="20"/>
              </w:rPr>
              <w:t>2. ATSAKINGI ASMENYS</w:t>
            </w:r>
          </w:p>
        </w:tc>
      </w:tr>
      <w:tr w:rsidR="00027B83" w:rsidRPr="00475089" w14:paraId="7EC99386" w14:textId="77777777">
        <w:trPr>
          <w:trHeight w:val="300"/>
        </w:trPr>
        <w:tc>
          <w:tcPr>
            <w:tcW w:w="3094" w:type="dxa"/>
            <w:gridSpan w:val="2"/>
          </w:tcPr>
          <w:p w14:paraId="30760A59" w14:textId="77777777" w:rsidR="00027B83" w:rsidRPr="00475089" w:rsidRDefault="000B0897">
            <w:pPr>
              <w:rPr>
                <w:b/>
                <w:kern w:val="2"/>
                <w:sz w:val="20"/>
              </w:rPr>
            </w:pPr>
            <w:r w:rsidRPr="00475089">
              <w:rPr>
                <w:b/>
                <w:kern w:val="2"/>
                <w:sz w:val="20"/>
              </w:rPr>
              <w:t xml:space="preserve">2.1. Pirkėjo kontaktiniai asmenys, atsakingi už Sutarties vykdymą, </w:t>
            </w:r>
            <w:r w:rsidRPr="00475089">
              <w:rPr>
                <w:b/>
                <w:sz w:val="20"/>
              </w:rPr>
              <w:t>Paslaugų</w:t>
            </w:r>
            <w:r w:rsidRPr="00475089">
              <w:rPr>
                <w:b/>
                <w:kern w:val="2"/>
                <w:sz w:val="20"/>
              </w:rPr>
              <w:t xml:space="preserve"> priėmimą, Sąskaitų per informacinę sistemą SABIS priėmimą</w:t>
            </w:r>
          </w:p>
        </w:tc>
        <w:tc>
          <w:tcPr>
            <w:tcW w:w="6441" w:type="dxa"/>
            <w:gridSpan w:val="2"/>
          </w:tcPr>
          <w:p w14:paraId="0C157235" w14:textId="77777777" w:rsidR="00027B83" w:rsidRPr="00475089" w:rsidRDefault="003A06B0">
            <w:pPr>
              <w:rPr>
                <w:kern w:val="2"/>
                <w:sz w:val="20"/>
              </w:rPr>
            </w:pPr>
            <w:r w:rsidRPr="00475089">
              <w:rPr>
                <w:kern w:val="2"/>
                <w:sz w:val="20"/>
              </w:rPr>
              <w:t>Giedrius Šniukas, Strategijos ir valdysenos departamento Komunikacijos skyrius vyriausiasis specialistas</w:t>
            </w:r>
          </w:p>
          <w:p w14:paraId="098ACEF0" w14:textId="2A88D652" w:rsidR="003A06B0" w:rsidRPr="00475089" w:rsidRDefault="003A06B0" w:rsidP="003A06B0">
            <w:pPr>
              <w:rPr>
                <w:kern w:val="2"/>
                <w:sz w:val="20"/>
              </w:rPr>
            </w:pPr>
            <w:r w:rsidRPr="00475089">
              <w:rPr>
                <w:kern w:val="2"/>
                <w:sz w:val="20"/>
              </w:rPr>
              <w:t>Mob. tel. +370 636 36 171</w:t>
            </w:r>
          </w:p>
          <w:p w14:paraId="3B77D23F" w14:textId="61833003" w:rsidR="003A06B0" w:rsidRPr="00475089" w:rsidRDefault="003A06B0" w:rsidP="003A06B0">
            <w:pPr>
              <w:rPr>
                <w:color w:val="4472C4"/>
                <w:kern w:val="2"/>
                <w:sz w:val="20"/>
              </w:rPr>
            </w:pPr>
            <w:r w:rsidRPr="00475089">
              <w:rPr>
                <w:kern w:val="2"/>
                <w:sz w:val="20"/>
              </w:rPr>
              <w:t>El. p. media@lb.lt</w:t>
            </w:r>
          </w:p>
        </w:tc>
      </w:tr>
      <w:tr w:rsidR="00027B83" w:rsidRPr="00475089" w14:paraId="64DD2FBA" w14:textId="77777777">
        <w:trPr>
          <w:trHeight w:val="300"/>
        </w:trPr>
        <w:tc>
          <w:tcPr>
            <w:tcW w:w="3094" w:type="dxa"/>
            <w:gridSpan w:val="2"/>
          </w:tcPr>
          <w:p w14:paraId="162D7750" w14:textId="77777777" w:rsidR="00027B83" w:rsidRPr="00475089" w:rsidRDefault="000B0897">
            <w:pPr>
              <w:rPr>
                <w:b/>
                <w:kern w:val="2"/>
                <w:sz w:val="20"/>
              </w:rPr>
            </w:pPr>
            <w:r w:rsidRPr="00475089">
              <w:rPr>
                <w:b/>
                <w:kern w:val="2"/>
                <w:sz w:val="20"/>
              </w:rPr>
              <w:t>2.2. Tiekėjo kontaktiniai asmenys, atsakingi už Sutarties vykdymą</w:t>
            </w:r>
          </w:p>
        </w:tc>
        <w:tc>
          <w:tcPr>
            <w:tcW w:w="6441" w:type="dxa"/>
            <w:gridSpan w:val="2"/>
          </w:tcPr>
          <w:p w14:paraId="694706CF" w14:textId="77777777" w:rsidR="00027B83" w:rsidRPr="00475089" w:rsidRDefault="000B0897">
            <w:pPr>
              <w:rPr>
                <w:color w:val="4472C4"/>
                <w:kern w:val="2"/>
                <w:sz w:val="20"/>
              </w:rPr>
            </w:pPr>
            <w:r w:rsidRPr="00475089">
              <w:rPr>
                <w:color w:val="4472C4"/>
                <w:kern w:val="2"/>
                <w:sz w:val="20"/>
              </w:rPr>
              <w:t>(nurodyti padalinį / skyrių, pareigas, vardą, pavardę, tel., el. paštą)</w:t>
            </w:r>
          </w:p>
        </w:tc>
      </w:tr>
      <w:tr w:rsidR="00027B83" w:rsidRPr="00475089" w14:paraId="17D3AF1B" w14:textId="77777777">
        <w:trPr>
          <w:trHeight w:val="300"/>
        </w:trPr>
        <w:tc>
          <w:tcPr>
            <w:tcW w:w="9535" w:type="dxa"/>
            <w:gridSpan w:val="4"/>
          </w:tcPr>
          <w:p w14:paraId="147CEE6E" w14:textId="77777777" w:rsidR="00027B83" w:rsidRPr="00475089" w:rsidRDefault="000B0897">
            <w:pPr>
              <w:jc w:val="center"/>
              <w:rPr>
                <w:b/>
                <w:kern w:val="2"/>
                <w:sz w:val="20"/>
              </w:rPr>
            </w:pPr>
            <w:r w:rsidRPr="00475089">
              <w:rPr>
                <w:b/>
                <w:kern w:val="2"/>
                <w:sz w:val="20"/>
              </w:rPr>
              <w:t>3. SUTARTIES DALYKAS</w:t>
            </w:r>
          </w:p>
        </w:tc>
      </w:tr>
      <w:tr w:rsidR="00027B83" w:rsidRPr="00475089" w14:paraId="78BAF5CF" w14:textId="77777777">
        <w:trPr>
          <w:trHeight w:val="300"/>
        </w:trPr>
        <w:tc>
          <w:tcPr>
            <w:tcW w:w="3094" w:type="dxa"/>
            <w:gridSpan w:val="2"/>
          </w:tcPr>
          <w:p w14:paraId="2EF15AAD" w14:textId="77777777" w:rsidR="00027B83" w:rsidRPr="00475089" w:rsidRDefault="000B0897">
            <w:pPr>
              <w:rPr>
                <w:b/>
                <w:kern w:val="2"/>
                <w:sz w:val="20"/>
              </w:rPr>
            </w:pPr>
            <w:r w:rsidRPr="00475089">
              <w:rPr>
                <w:b/>
                <w:kern w:val="2"/>
                <w:sz w:val="20"/>
              </w:rPr>
              <w:t>3.1. Sutarties dalykas</w:t>
            </w:r>
          </w:p>
        </w:tc>
        <w:tc>
          <w:tcPr>
            <w:tcW w:w="6441" w:type="dxa"/>
            <w:gridSpan w:val="2"/>
          </w:tcPr>
          <w:p w14:paraId="7C307DB4" w14:textId="5D60C63F" w:rsidR="00027B83" w:rsidRPr="00475089" w:rsidRDefault="000B0897">
            <w:pPr>
              <w:rPr>
                <w:kern w:val="2"/>
                <w:sz w:val="20"/>
              </w:rPr>
            </w:pPr>
            <w:r w:rsidRPr="00475089">
              <w:rPr>
                <w:kern w:val="2"/>
                <w:sz w:val="20"/>
              </w:rPr>
              <w:t xml:space="preserve">Tiekėjas įsipareigoja Sutartyje numatytomis sąlygomis suteikti Pirkėjui </w:t>
            </w:r>
            <w:r w:rsidR="00542F09" w:rsidRPr="00475089">
              <w:rPr>
                <w:kern w:val="2"/>
                <w:sz w:val="20"/>
              </w:rPr>
              <w:t>Renginių video transliacijų p</w:t>
            </w:r>
            <w:r w:rsidRPr="00475089">
              <w:rPr>
                <w:kern w:val="2"/>
                <w:sz w:val="20"/>
              </w:rPr>
              <w:t xml:space="preserve">aslaugas </w:t>
            </w:r>
            <w:r w:rsidR="00542F09" w:rsidRPr="00475089">
              <w:rPr>
                <w:kern w:val="2"/>
                <w:sz w:val="20"/>
              </w:rPr>
              <w:t xml:space="preserve">nurodytas Sutarties priede Nr. 1 „Techninė specifikacija“ </w:t>
            </w:r>
            <w:r w:rsidRPr="00475089">
              <w:rPr>
                <w:kern w:val="2"/>
                <w:sz w:val="20"/>
              </w:rPr>
              <w:t>(toliau – Paslaugos).</w:t>
            </w:r>
          </w:p>
          <w:p w14:paraId="6B5360F1" w14:textId="0F2387C8" w:rsidR="00027B83" w:rsidRPr="00475089" w:rsidRDefault="000B0897">
            <w:pPr>
              <w:rPr>
                <w:color w:val="000000"/>
                <w:kern w:val="2"/>
                <w:sz w:val="20"/>
              </w:rPr>
            </w:pPr>
            <w:r w:rsidRPr="00475089">
              <w:rPr>
                <w:kern w:val="2"/>
                <w:sz w:val="20"/>
              </w:rPr>
              <w:t>Išsamus Paslaugų aprašymas ir kiti reikalavimai teikiamoms Paslaugoms nustatyti Sutarties</w:t>
            </w:r>
            <w:r w:rsidRPr="00475089">
              <w:rPr>
                <w:color w:val="000000"/>
                <w:kern w:val="2"/>
                <w:sz w:val="20"/>
              </w:rPr>
              <w:t xml:space="preserve"> priede Nr. </w:t>
            </w:r>
            <w:r w:rsidR="003A06B0" w:rsidRPr="00475089">
              <w:rPr>
                <w:color w:val="000000"/>
                <w:kern w:val="2"/>
                <w:sz w:val="20"/>
              </w:rPr>
              <w:t>1</w:t>
            </w:r>
            <w:r w:rsidRPr="00475089">
              <w:rPr>
                <w:color w:val="000000"/>
                <w:kern w:val="2"/>
                <w:sz w:val="20"/>
              </w:rPr>
              <w:t xml:space="preserve"> „Techninė specifikacija“ (toliau – Techninė specifikacija) ir Sutarties priede Nr. </w:t>
            </w:r>
            <w:r w:rsidR="003A06B0" w:rsidRPr="00475089">
              <w:rPr>
                <w:color w:val="000000"/>
                <w:kern w:val="2"/>
                <w:sz w:val="20"/>
              </w:rPr>
              <w:t>2</w:t>
            </w:r>
            <w:r w:rsidRPr="00475089">
              <w:rPr>
                <w:color w:val="000000"/>
                <w:kern w:val="2"/>
                <w:sz w:val="20"/>
              </w:rPr>
              <w:t xml:space="preserve"> „Pasiūlymas“.</w:t>
            </w:r>
          </w:p>
        </w:tc>
      </w:tr>
      <w:tr w:rsidR="00027B83" w:rsidRPr="00475089" w14:paraId="0AD60CA4" w14:textId="77777777">
        <w:trPr>
          <w:trHeight w:val="300"/>
        </w:trPr>
        <w:tc>
          <w:tcPr>
            <w:tcW w:w="3094" w:type="dxa"/>
            <w:gridSpan w:val="2"/>
          </w:tcPr>
          <w:p w14:paraId="3774F492" w14:textId="77777777" w:rsidR="00027B83" w:rsidRPr="00475089" w:rsidRDefault="000B0897">
            <w:pPr>
              <w:rPr>
                <w:b/>
                <w:kern w:val="2"/>
                <w:sz w:val="20"/>
              </w:rPr>
            </w:pPr>
            <w:r w:rsidRPr="00475089">
              <w:rPr>
                <w:b/>
                <w:kern w:val="2"/>
                <w:sz w:val="20"/>
              </w:rPr>
              <w:lastRenderedPageBreak/>
              <w:t>3.2. Pirkimo pavadinimas ir numeris</w:t>
            </w:r>
          </w:p>
        </w:tc>
        <w:tc>
          <w:tcPr>
            <w:tcW w:w="6441" w:type="dxa"/>
            <w:gridSpan w:val="2"/>
          </w:tcPr>
          <w:p w14:paraId="1CD74DF2" w14:textId="77777777" w:rsidR="00027B83" w:rsidRPr="00475089" w:rsidRDefault="00027B83">
            <w:pPr>
              <w:rPr>
                <w:kern w:val="2"/>
                <w:sz w:val="20"/>
              </w:rPr>
            </w:pPr>
          </w:p>
        </w:tc>
      </w:tr>
      <w:tr w:rsidR="00027B83" w:rsidRPr="00475089" w14:paraId="1D1A6B6A" w14:textId="77777777">
        <w:trPr>
          <w:trHeight w:val="300"/>
        </w:trPr>
        <w:tc>
          <w:tcPr>
            <w:tcW w:w="3094" w:type="dxa"/>
            <w:gridSpan w:val="2"/>
          </w:tcPr>
          <w:p w14:paraId="50AFAD3E" w14:textId="77777777" w:rsidR="00027B83" w:rsidRPr="00475089" w:rsidRDefault="000B0897">
            <w:pPr>
              <w:rPr>
                <w:b/>
                <w:kern w:val="2"/>
                <w:sz w:val="20"/>
              </w:rPr>
            </w:pPr>
            <w:r w:rsidRPr="00475089">
              <w:rPr>
                <w:b/>
                <w:kern w:val="2"/>
                <w:sz w:val="20"/>
              </w:rPr>
              <w:t>3.3. Informacija apie Europos Sąjungos lėšomis finansuojamą projektą arba kitą projektą</w:t>
            </w:r>
          </w:p>
        </w:tc>
        <w:tc>
          <w:tcPr>
            <w:tcW w:w="6441" w:type="dxa"/>
            <w:gridSpan w:val="2"/>
          </w:tcPr>
          <w:p w14:paraId="7E96102A" w14:textId="77777777" w:rsidR="00027B83" w:rsidRPr="00475089" w:rsidRDefault="000B0897">
            <w:pPr>
              <w:rPr>
                <w:kern w:val="2"/>
                <w:sz w:val="20"/>
              </w:rPr>
            </w:pPr>
            <w:r w:rsidRPr="00475089">
              <w:rPr>
                <w:kern w:val="2"/>
                <w:sz w:val="20"/>
              </w:rPr>
              <w:t>Netaikoma</w:t>
            </w:r>
          </w:p>
          <w:p w14:paraId="5DF729FF" w14:textId="77777777" w:rsidR="00027B83" w:rsidRPr="00475089" w:rsidRDefault="00027B83">
            <w:pPr>
              <w:rPr>
                <w:kern w:val="2"/>
                <w:sz w:val="20"/>
              </w:rPr>
            </w:pPr>
          </w:p>
          <w:p w14:paraId="4EA4A352" w14:textId="611CCBF6" w:rsidR="00027B83" w:rsidRPr="00475089" w:rsidRDefault="00027B83">
            <w:pPr>
              <w:rPr>
                <w:kern w:val="2"/>
                <w:sz w:val="20"/>
              </w:rPr>
            </w:pPr>
          </w:p>
        </w:tc>
      </w:tr>
      <w:tr w:rsidR="00027B83" w:rsidRPr="00475089" w14:paraId="652A39CA" w14:textId="77777777">
        <w:trPr>
          <w:trHeight w:val="300"/>
        </w:trPr>
        <w:tc>
          <w:tcPr>
            <w:tcW w:w="9535" w:type="dxa"/>
            <w:gridSpan w:val="4"/>
          </w:tcPr>
          <w:p w14:paraId="19978732" w14:textId="77777777" w:rsidR="00027B83" w:rsidRPr="00475089" w:rsidRDefault="000B0897">
            <w:pPr>
              <w:jc w:val="center"/>
              <w:rPr>
                <w:b/>
                <w:kern w:val="2"/>
                <w:sz w:val="20"/>
              </w:rPr>
            </w:pPr>
            <w:r w:rsidRPr="00475089">
              <w:rPr>
                <w:b/>
                <w:kern w:val="2"/>
                <w:sz w:val="20"/>
              </w:rPr>
              <w:t xml:space="preserve">4. PASLAUGŲ SUTEIKIMO TERMINAI IR PASLAUGŲ PERDAVIMO </w:t>
            </w:r>
            <w:r w:rsidRPr="00475089">
              <w:rPr>
                <w:color w:val="000000"/>
                <w:kern w:val="2"/>
                <w:sz w:val="20"/>
              </w:rPr>
              <w:t>–</w:t>
            </w:r>
            <w:r w:rsidRPr="00475089">
              <w:rPr>
                <w:b/>
                <w:kern w:val="2"/>
                <w:sz w:val="20"/>
              </w:rPr>
              <w:t xml:space="preserve"> PRIĖMIMO TVARKA</w:t>
            </w:r>
          </w:p>
        </w:tc>
      </w:tr>
      <w:tr w:rsidR="00027B83" w:rsidRPr="00475089" w14:paraId="061ACEE5" w14:textId="77777777">
        <w:trPr>
          <w:trHeight w:val="300"/>
        </w:trPr>
        <w:tc>
          <w:tcPr>
            <w:tcW w:w="3094" w:type="dxa"/>
            <w:gridSpan w:val="2"/>
          </w:tcPr>
          <w:p w14:paraId="3EF87ADF" w14:textId="66397B6C" w:rsidR="00027B83" w:rsidRPr="00475089" w:rsidRDefault="000B0897" w:rsidP="009E33D4">
            <w:pPr>
              <w:rPr>
                <w:b/>
                <w:color w:val="FF0000"/>
                <w:kern w:val="2"/>
                <w:sz w:val="20"/>
              </w:rPr>
            </w:pPr>
            <w:r w:rsidRPr="00475089">
              <w:rPr>
                <w:b/>
                <w:kern w:val="2"/>
                <w:sz w:val="20"/>
              </w:rPr>
              <w:t xml:space="preserve">4.1. </w:t>
            </w:r>
            <w:r w:rsidRPr="00475089">
              <w:rPr>
                <w:b/>
                <w:sz w:val="20"/>
              </w:rPr>
              <w:t>Paslaugų</w:t>
            </w:r>
            <w:r w:rsidRPr="00475089">
              <w:rPr>
                <w:b/>
                <w:kern w:val="2"/>
                <w:sz w:val="20"/>
              </w:rPr>
              <w:t xml:space="preserve"> </w:t>
            </w:r>
            <w:r w:rsidRPr="00475089">
              <w:rPr>
                <w:b/>
                <w:sz w:val="20"/>
              </w:rPr>
              <w:t>suteikimo</w:t>
            </w:r>
            <w:r w:rsidRPr="00475089">
              <w:rPr>
                <w:b/>
                <w:kern w:val="2"/>
                <w:sz w:val="20"/>
              </w:rPr>
              <w:t xml:space="preserve"> terminas, kai </w:t>
            </w:r>
            <w:r w:rsidRPr="00475089">
              <w:rPr>
                <w:b/>
                <w:sz w:val="20"/>
              </w:rPr>
              <w:t>Paslaugos yra vienkartinio pobūdžio, teikiamos periodiškai arba pagal Pirkėjo Užsakymą</w:t>
            </w:r>
          </w:p>
        </w:tc>
        <w:tc>
          <w:tcPr>
            <w:tcW w:w="6441" w:type="dxa"/>
            <w:gridSpan w:val="2"/>
          </w:tcPr>
          <w:p w14:paraId="69C6AE54" w14:textId="67BD0E08" w:rsidR="00027B83" w:rsidRPr="00475089" w:rsidRDefault="000B0897" w:rsidP="009E33D4">
            <w:pPr>
              <w:rPr>
                <w:color w:val="4472C4"/>
                <w:sz w:val="20"/>
              </w:rPr>
            </w:pPr>
            <w:r w:rsidRPr="00475089">
              <w:rPr>
                <w:sz w:val="20"/>
              </w:rPr>
              <w:t xml:space="preserve">Tiekėjas Paslaugas įsipareigoja suteikti </w:t>
            </w:r>
            <w:r w:rsidR="009E33D4" w:rsidRPr="00475089">
              <w:rPr>
                <w:bCs/>
                <w:sz w:val="20"/>
              </w:rPr>
              <w:t>paslaugas priede Nr. 1 nurodytais terminais.</w:t>
            </w:r>
          </w:p>
        </w:tc>
      </w:tr>
      <w:tr w:rsidR="00027B83" w:rsidRPr="00475089" w14:paraId="6409A4A9" w14:textId="77777777">
        <w:trPr>
          <w:trHeight w:val="300"/>
        </w:trPr>
        <w:tc>
          <w:tcPr>
            <w:tcW w:w="3094" w:type="dxa"/>
            <w:gridSpan w:val="2"/>
          </w:tcPr>
          <w:p w14:paraId="181ECC5C" w14:textId="77777777" w:rsidR="00027B83" w:rsidRPr="00475089" w:rsidRDefault="000B0897">
            <w:pPr>
              <w:rPr>
                <w:b/>
                <w:kern w:val="2"/>
                <w:sz w:val="20"/>
              </w:rPr>
            </w:pPr>
            <w:r w:rsidRPr="00475089">
              <w:rPr>
                <w:b/>
                <w:kern w:val="2"/>
                <w:sz w:val="20"/>
              </w:rPr>
              <w:t>4.2. Paslaugų / jų dalies / etapo / periodo suteikimo termino pratęsimas</w:t>
            </w:r>
          </w:p>
        </w:tc>
        <w:tc>
          <w:tcPr>
            <w:tcW w:w="6441" w:type="dxa"/>
            <w:gridSpan w:val="2"/>
          </w:tcPr>
          <w:p w14:paraId="70929440" w14:textId="77777777" w:rsidR="00027B83" w:rsidRPr="00475089" w:rsidRDefault="000B0897">
            <w:pPr>
              <w:rPr>
                <w:kern w:val="2"/>
                <w:sz w:val="20"/>
              </w:rPr>
            </w:pPr>
            <w:r w:rsidRPr="00475089">
              <w:rPr>
                <w:kern w:val="2"/>
                <w:sz w:val="20"/>
              </w:rPr>
              <w:t>Netaikoma</w:t>
            </w:r>
          </w:p>
          <w:p w14:paraId="75A20794" w14:textId="79522C9A" w:rsidR="00027B83" w:rsidRPr="00475089" w:rsidRDefault="00027B83">
            <w:pPr>
              <w:rPr>
                <w:sz w:val="20"/>
              </w:rPr>
            </w:pPr>
          </w:p>
        </w:tc>
      </w:tr>
      <w:tr w:rsidR="00027B83" w:rsidRPr="00475089" w14:paraId="4D38D397" w14:textId="77777777">
        <w:trPr>
          <w:trHeight w:val="300"/>
        </w:trPr>
        <w:tc>
          <w:tcPr>
            <w:tcW w:w="3094" w:type="dxa"/>
            <w:gridSpan w:val="2"/>
          </w:tcPr>
          <w:p w14:paraId="60FED6D0" w14:textId="77777777" w:rsidR="00027B83" w:rsidRPr="00475089" w:rsidRDefault="000B0897">
            <w:pPr>
              <w:rPr>
                <w:b/>
                <w:kern w:val="2"/>
                <w:sz w:val="20"/>
              </w:rPr>
            </w:pPr>
            <w:r w:rsidRPr="00475089">
              <w:rPr>
                <w:b/>
                <w:kern w:val="2"/>
                <w:sz w:val="20"/>
              </w:rPr>
              <w:t>4.3. Užsakymų teikimo tvarka</w:t>
            </w:r>
          </w:p>
        </w:tc>
        <w:tc>
          <w:tcPr>
            <w:tcW w:w="6441" w:type="dxa"/>
            <w:gridSpan w:val="2"/>
          </w:tcPr>
          <w:p w14:paraId="44F02E9B" w14:textId="0135E402" w:rsidR="00027B83" w:rsidRPr="00475089" w:rsidRDefault="000B0897">
            <w:pPr>
              <w:rPr>
                <w:sz w:val="20"/>
              </w:rPr>
            </w:pPr>
            <w:r w:rsidRPr="00475089">
              <w:rPr>
                <w:kern w:val="2"/>
                <w:sz w:val="20"/>
              </w:rPr>
              <w:t>Užsakymai teikiami Tiekėjo nurodytu elektroniniu paštu ir laikomi gautais nedelsiant nuo Užsakymo pateikimo.</w:t>
            </w:r>
          </w:p>
        </w:tc>
      </w:tr>
      <w:tr w:rsidR="00027B83" w:rsidRPr="00475089" w14:paraId="3A8802D2" w14:textId="77777777" w:rsidTr="009E33D4">
        <w:trPr>
          <w:trHeight w:val="838"/>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Pr="00475089" w:rsidRDefault="000B0897">
            <w:pPr>
              <w:rPr>
                <w:b/>
                <w:kern w:val="2"/>
                <w:sz w:val="20"/>
              </w:rPr>
            </w:pPr>
            <w:r w:rsidRPr="00475089">
              <w:rPr>
                <w:b/>
                <w:kern w:val="2"/>
                <w:sz w:val="20"/>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32D6BE92" w:rsidR="00027B83" w:rsidRPr="00475089" w:rsidRDefault="000B0897" w:rsidP="009E33D4">
            <w:pPr>
              <w:rPr>
                <w:sz w:val="20"/>
              </w:rPr>
            </w:pPr>
            <w:r w:rsidRPr="00475089">
              <w:rPr>
                <w:kern w:val="2"/>
                <w:sz w:val="20"/>
              </w:rPr>
              <w:t>Netaikoma</w:t>
            </w:r>
          </w:p>
        </w:tc>
      </w:tr>
      <w:tr w:rsidR="00027B83" w:rsidRPr="00475089" w14:paraId="59F55181" w14:textId="77777777">
        <w:trPr>
          <w:trHeight w:val="300"/>
        </w:trPr>
        <w:tc>
          <w:tcPr>
            <w:tcW w:w="3094" w:type="dxa"/>
            <w:gridSpan w:val="2"/>
          </w:tcPr>
          <w:p w14:paraId="0EE1132D" w14:textId="77777777" w:rsidR="00027B83" w:rsidRPr="00475089" w:rsidRDefault="000B0897">
            <w:pPr>
              <w:rPr>
                <w:b/>
                <w:kern w:val="2"/>
                <w:sz w:val="20"/>
              </w:rPr>
            </w:pPr>
            <w:r w:rsidRPr="00475089">
              <w:rPr>
                <w:b/>
                <w:kern w:val="2"/>
                <w:sz w:val="20"/>
              </w:rPr>
              <w:t>4.5. Pateikiami dokumentai</w:t>
            </w:r>
          </w:p>
        </w:tc>
        <w:tc>
          <w:tcPr>
            <w:tcW w:w="6441" w:type="dxa"/>
            <w:gridSpan w:val="2"/>
          </w:tcPr>
          <w:p w14:paraId="6BA95380" w14:textId="6B369D2E" w:rsidR="00027B83" w:rsidRPr="00475089" w:rsidRDefault="000B0897">
            <w:pPr>
              <w:rPr>
                <w:sz w:val="20"/>
              </w:rPr>
            </w:pPr>
            <w:r w:rsidRPr="00475089">
              <w:rPr>
                <w:kern w:val="2"/>
                <w:sz w:val="20"/>
              </w:rPr>
              <w:t>Turi būti pateikiami šie dokumentai: Paslaugų perdavimo-priėmimo aktas ir Sąskaita</w:t>
            </w:r>
            <w:r w:rsidR="00542F09" w:rsidRPr="00475089">
              <w:rPr>
                <w:kern w:val="2"/>
                <w:sz w:val="20"/>
              </w:rPr>
              <w:t>.</w:t>
            </w:r>
            <w:r w:rsidRPr="00475089">
              <w:rPr>
                <w:kern w:val="2"/>
                <w:sz w:val="20"/>
              </w:rPr>
              <w:t xml:space="preserve"> Tiekėjui nepateikus nurodytų dokumentų, laikoma, kad Paslaugos neatitinka Sutartyje nustatytų reikalavimų.</w:t>
            </w:r>
          </w:p>
        </w:tc>
      </w:tr>
      <w:tr w:rsidR="00027B83" w:rsidRPr="00475089" w14:paraId="6DA27131" w14:textId="77777777">
        <w:trPr>
          <w:trHeight w:val="300"/>
        </w:trPr>
        <w:tc>
          <w:tcPr>
            <w:tcW w:w="9535" w:type="dxa"/>
            <w:gridSpan w:val="4"/>
          </w:tcPr>
          <w:p w14:paraId="3344B361" w14:textId="77777777" w:rsidR="00027B83" w:rsidRPr="00475089" w:rsidRDefault="000B0897">
            <w:pPr>
              <w:jc w:val="center"/>
              <w:rPr>
                <w:b/>
                <w:kern w:val="2"/>
                <w:sz w:val="20"/>
              </w:rPr>
            </w:pPr>
            <w:r w:rsidRPr="00475089">
              <w:rPr>
                <w:b/>
                <w:kern w:val="2"/>
                <w:sz w:val="20"/>
              </w:rPr>
              <w:t>5. SUTARTIES KAINA IR ATSISKAITYMO TVARKA</w:t>
            </w:r>
          </w:p>
        </w:tc>
      </w:tr>
      <w:tr w:rsidR="00027B83" w:rsidRPr="00475089" w14:paraId="7A010749" w14:textId="77777777">
        <w:trPr>
          <w:trHeight w:val="300"/>
        </w:trPr>
        <w:tc>
          <w:tcPr>
            <w:tcW w:w="3094" w:type="dxa"/>
            <w:gridSpan w:val="2"/>
          </w:tcPr>
          <w:p w14:paraId="0BDD66A8" w14:textId="77777777" w:rsidR="00027B83" w:rsidRPr="00475089" w:rsidRDefault="000B0897">
            <w:pPr>
              <w:rPr>
                <w:b/>
                <w:kern w:val="2"/>
                <w:sz w:val="20"/>
              </w:rPr>
            </w:pPr>
            <w:r w:rsidRPr="00475089">
              <w:rPr>
                <w:b/>
                <w:kern w:val="2"/>
                <w:sz w:val="20"/>
              </w:rPr>
              <w:t>5.1. Sutarčiai taikomas kainos apskaičiavimo būdas</w:t>
            </w:r>
          </w:p>
        </w:tc>
        <w:tc>
          <w:tcPr>
            <w:tcW w:w="6441" w:type="dxa"/>
            <w:gridSpan w:val="2"/>
          </w:tcPr>
          <w:p w14:paraId="407EB227" w14:textId="77777777" w:rsidR="00027B83" w:rsidRPr="00475089" w:rsidRDefault="000B0897">
            <w:pPr>
              <w:rPr>
                <w:kern w:val="2"/>
                <w:sz w:val="20"/>
              </w:rPr>
            </w:pPr>
            <w:r w:rsidRPr="00475089">
              <w:rPr>
                <w:kern w:val="2"/>
                <w:sz w:val="20"/>
              </w:rPr>
              <w:t>Fiksuoto įkainio kainodara</w:t>
            </w:r>
          </w:p>
          <w:p w14:paraId="3A26B52B" w14:textId="182153ED" w:rsidR="00027B83" w:rsidRPr="00475089" w:rsidRDefault="00027B83">
            <w:pPr>
              <w:rPr>
                <w:color w:val="4472C4"/>
                <w:kern w:val="2"/>
                <w:sz w:val="20"/>
              </w:rPr>
            </w:pPr>
          </w:p>
        </w:tc>
      </w:tr>
      <w:tr w:rsidR="00027B83" w:rsidRPr="00475089" w14:paraId="5B9972D4" w14:textId="77777777">
        <w:trPr>
          <w:trHeight w:val="300"/>
        </w:trPr>
        <w:tc>
          <w:tcPr>
            <w:tcW w:w="3094" w:type="dxa"/>
            <w:gridSpan w:val="2"/>
          </w:tcPr>
          <w:p w14:paraId="520DB156" w14:textId="77777777" w:rsidR="00027B83" w:rsidRPr="00475089" w:rsidRDefault="000B0897">
            <w:pPr>
              <w:rPr>
                <w:b/>
                <w:kern w:val="2"/>
                <w:sz w:val="20"/>
              </w:rPr>
            </w:pPr>
            <w:r w:rsidRPr="00475089">
              <w:rPr>
                <w:b/>
                <w:kern w:val="2"/>
                <w:sz w:val="20"/>
              </w:rPr>
              <w:t xml:space="preserve">5.2. Pradinės Sutarties vertė ir Sutarties kaina, kai taikoma </w:t>
            </w:r>
            <w:r w:rsidRPr="00475089">
              <w:rPr>
                <w:b/>
                <w:kern w:val="2"/>
                <w:sz w:val="20"/>
                <w:u w:val="single"/>
              </w:rPr>
              <w:t>fiksuoto įkainio</w:t>
            </w:r>
            <w:r w:rsidRPr="00475089">
              <w:rPr>
                <w:b/>
                <w:kern w:val="2"/>
                <w:sz w:val="20"/>
              </w:rPr>
              <w:t xml:space="preserve"> kainodara</w:t>
            </w:r>
          </w:p>
          <w:p w14:paraId="72591E89" w14:textId="77777777" w:rsidR="00027B83" w:rsidRPr="00475089" w:rsidRDefault="00027B83">
            <w:pPr>
              <w:rPr>
                <w:b/>
                <w:kern w:val="2"/>
                <w:sz w:val="20"/>
              </w:rPr>
            </w:pPr>
          </w:p>
          <w:p w14:paraId="5FF555FE" w14:textId="77777777" w:rsidR="00027B83" w:rsidRPr="00475089" w:rsidRDefault="00027B83">
            <w:pPr>
              <w:rPr>
                <w:b/>
                <w:kern w:val="2"/>
                <w:sz w:val="20"/>
              </w:rPr>
            </w:pPr>
          </w:p>
          <w:p w14:paraId="61F0E496" w14:textId="77777777" w:rsidR="00027B83" w:rsidRPr="00475089" w:rsidRDefault="00027B83">
            <w:pPr>
              <w:rPr>
                <w:b/>
                <w:kern w:val="2"/>
                <w:sz w:val="20"/>
              </w:rPr>
            </w:pPr>
          </w:p>
          <w:p w14:paraId="717E3D3C" w14:textId="77777777" w:rsidR="00027B83" w:rsidRPr="00475089" w:rsidRDefault="00027B83">
            <w:pPr>
              <w:rPr>
                <w:b/>
                <w:kern w:val="2"/>
                <w:sz w:val="20"/>
              </w:rPr>
            </w:pPr>
          </w:p>
          <w:p w14:paraId="13001279" w14:textId="77777777" w:rsidR="00027B83" w:rsidRPr="00475089" w:rsidRDefault="00027B83">
            <w:pPr>
              <w:rPr>
                <w:b/>
                <w:kern w:val="2"/>
                <w:sz w:val="20"/>
              </w:rPr>
            </w:pPr>
          </w:p>
          <w:p w14:paraId="04D16030" w14:textId="77777777" w:rsidR="00027B83" w:rsidRPr="00475089" w:rsidRDefault="00027B83">
            <w:pPr>
              <w:rPr>
                <w:b/>
                <w:kern w:val="2"/>
                <w:sz w:val="20"/>
              </w:rPr>
            </w:pPr>
          </w:p>
          <w:p w14:paraId="6F63B5B3" w14:textId="77777777" w:rsidR="00027B83" w:rsidRPr="00475089" w:rsidRDefault="00027B83">
            <w:pPr>
              <w:rPr>
                <w:b/>
                <w:kern w:val="2"/>
                <w:sz w:val="20"/>
              </w:rPr>
            </w:pPr>
          </w:p>
          <w:p w14:paraId="5F3E90EE" w14:textId="77777777" w:rsidR="00027B83" w:rsidRPr="00475089" w:rsidRDefault="00027B83">
            <w:pPr>
              <w:rPr>
                <w:b/>
                <w:kern w:val="2"/>
                <w:sz w:val="20"/>
              </w:rPr>
            </w:pPr>
          </w:p>
          <w:p w14:paraId="7E4AF2DE" w14:textId="77777777" w:rsidR="00027B83" w:rsidRPr="00475089" w:rsidRDefault="00027B83">
            <w:pPr>
              <w:rPr>
                <w:b/>
                <w:kern w:val="2"/>
                <w:sz w:val="20"/>
              </w:rPr>
            </w:pPr>
          </w:p>
          <w:p w14:paraId="33D0FE0E" w14:textId="77777777" w:rsidR="00027B83" w:rsidRPr="00475089" w:rsidRDefault="00027B83">
            <w:pPr>
              <w:rPr>
                <w:b/>
                <w:kern w:val="2"/>
                <w:sz w:val="20"/>
              </w:rPr>
            </w:pPr>
          </w:p>
        </w:tc>
        <w:tc>
          <w:tcPr>
            <w:tcW w:w="6441" w:type="dxa"/>
            <w:gridSpan w:val="2"/>
          </w:tcPr>
          <w:p w14:paraId="2220A706" w14:textId="77777777" w:rsidR="009E33D4" w:rsidRPr="00475089" w:rsidRDefault="009E33D4" w:rsidP="009E33D4">
            <w:pPr>
              <w:rPr>
                <w:kern w:val="2"/>
                <w:sz w:val="20"/>
              </w:rPr>
            </w:pPr>
            <w:r w:rsidRPr="00475089">
              <w:rPr>
                <w:kern w:val="2"/>
                <w:sz w:val="20"/>
              </w:rPr>
              <w:t>Pradinės Sutarties vertė yra 105 000,00 Eur (vienas šimtas penki tūkstančiai eurų) be PVM.</w:t>
            </w:r>
          </w:p>
          <w:p w14:paraId="59B44E05" w14:textId="77777777" w:rsidR="009E33D4" w:rsidRPr="00475089" w:rsidRDefault="009E33D4" w:rsidP="00542F09">
            <w:pPr>
              <w:jc w:val="both"/>
              <w:rPr>
                <w:kern w:val="2"/>
                <w:sz w:val="20"/>
              </w:rPr>
            </w:pPr>
            <w:r w:rsidRPr="00475089">
              <w:rPr>
                <w:kern w:val="2"/>
                <w:sz w:val="20"/>
              </w:rPr>
              <w:t>PVM sudaro 22 050,00 Eur (dvidešimt du tūkstančiai penkiasdešimt eurų).</w:t>
            </w:r>
          </w:p>
          <w:p w14:paraId="1AF2C6A6" w14:textId="75220289" w:rsidR="00027B83" w:rsidRPr="00475089" w:rsidRDefault="009E33D4" w:rsidP="00542F09">
            <w:pPr>
              <w:jc w:val="both"/>
              <w:rPr>
                <w:sz w:val="20"/>
              </w:rPr>
            </w:pPr>
            <w:r w:rsidRPr="00475089">
              <w:rPr>
                <w:kern w:val="2"/>
                <w:sz w:val="20"/>
              </w:rPr>
              <w:t>Sutarties kaina yra 127 050,00 Eur (vienas šimtas dvidešimt septyni tūkstančiai penkiasdešimt eurų) su PVM.</w:t>
            </w:r>
          </w:p>
          <w:p w14:paraId="6EBB963C" w14:textId="77777777" w:rsidR="00027B83" w:rsidRPr="00475089" w:rsidRDefault="00027B83" w:rsidP="00542F09">
            <w:pPr>
              <w:jc w:val="both"/>
              <w:rPr>
                <w:kern w:val="2"/>
                <w:sz w:val="20"/>
              </w:rPr>
            </w:pPr>
          </w:p>
          <w:p w14:paraId="2D7F6406" w14:textId="331985E7" w:rsidR="00027B83" w:rsidRPr="00475089" w:rsidRDefault="000B0897" w:rsidP="00542F09">
            <w:pPr>
              <w:jc w:val="both"/>
              <w:rPr>
                <w:kern w:val="2"/>
                <w:sz w:val="20"/>
              </w:rPr>
            </w:pPr>
            <w:r w:rsidRPr="00475089">
              <w:rPr>
                <w:kern w:val="2"/>
                <w:sz w:val="20"/>
              </w:rPr>
              <w:t xml:space="preserve">Šioje Sutartyje Pradinės Sutarties vertė yra lygi </w:t>
            </w:r>
            <w:r w:rsidRPr="00475089">
              <w:rPr>
                <w:b/>
                <w:kern w:val="2"/>
                <w:sz w:val="20"/>
              </w:rPr>
              <w:t xml:space="preserve">maksimaliai pirkimui skirtai lėšų sumai be PVM </w:t>
            </w:r>
            <w:r w:rsidRPr="00475089">
              <w:rPr>
                <w:kern w:val="2"/>
                <w:sz w:val="20"/>
              </w:rPr>
              <w:t xml:space="preserve">pirkimo dokumentuose ir Sutartyje nurodytų </w:t>
            </w:r>
            <w:r w:rsidRPr="00475089">
              <w:rPr>
                <w:sz w:val="20"/>
              </w:rPr>
              <w:t xml:space="preserve">Paslaugų </w:t>
            </w:r>
            <w:r w:rsidRPr="00475089">
              <w:rPr>
                <w:kern w:val="2"/>
                <w:sz w:val="20"/>
              </w:rPr>
              <w:t xml:space="preserve">įsigijimui Tiekėjo pasiūlyme nurodytais įkainiais be PVM. Pirkėjas perka </w:t>
            </w:r>
            <w:r w:rsidRPr="00475089">
              <w:rPr>
                <w:sz w:val="20"/>
              </w:rPr>
              <w:t>Paslaugas</w:t>
            </w:r>
            <w:r w:rsidRPr="00475089">
              <w:rPr>
                <w:kern w:val="2"/>
                <w:sz w:val="20"/>
              </w:rPr>
              <w:t xml:space="preserve"> pagal poreikį Sutartyje arba jos priede Nr. </w:t>
            </w:r>
            <w:r w:rsidR="00542F09" w:rsidRPr="00475089">
              <w:rPr>
                <w:kern w:val="2"/>
                <w:sz w:val="20"/>
              </w:rPr>
              <w:t>2</w:t>
            </w:r>
            <w:r w:rsidRPr="00475089">
              <w:rPr>
                <w:kern w:val="2"/>
                <w:sz w:val="20"/>
              </w:rPr>
              <w:t xml:space="preserve"> nurodytais įkainiais, neviršijant Sutarties kainos. Sutartyje arba jos priede Nr. </w:t>
            </w:r>
            <w:r w:rsidR="00542F09" w:rsidRPr="00475089">
              <w:rPr>
                <w:kern w:val="2"/>
                <w:sz w:val="20"/>
              </w:rPr>
              <w:t>2</w:t>
            </w:r>
            <w:r w:rsidRPr="00475089">
              <w:rPr>
                <w:kern w:val="2"/>
                <w:sz w:val="20"/>
              </w:rPr>
              <w:t xml:space="preserve"> atskirose eilutėse nurodytas </w:t>
            </w:r>
            <w:r w:rsidRPr="00475089">
              <w:rPr>
                <w:sz w:val="20"/>
              </w:rPr>
              <w:t>Paslaugų</w:t>
            </w:r>
            <w:r w:rsidRPr="00475089">
              <w:rPr>
                <w:kern w:val="2"/>
                <w:sz w:val="20"/>
              </w:rPr>
              <w:t xml:space="preserve"> kiekis gali būti keičiamas (didėti ar mažėti).</w:t>
            </w:r>
          </w:p>
          <w:p w14:paraId="4C4DB159" w14:textId="7EDBA5CF" w:rsidR="00027B83" w:rsidRPr="00475089" w:rsidRDefault="000B0897" w:rsidP="00542F09">
            <w:pPr>
              <w:jc w:val="both"/>
              <w:rPr>
                <w:kern w:val="2"/>
                <w:sz w:val="20"/>
              </w:rPr>
            </w:pPr>
            <w:r w:rsidRPr="00475089">
              <w:rPr>
                <w:kern w:val="2"/>
                <w:sz w:val="20"/>
              </w:rPr>
              <w:t>Pirkėjas neįsipareigoja išpirkti preliminaraus Paslaugų kiekio ar bet kokios jo dalies</w:t>
            </w:r>
            <w:r w:rsidR="005F2580" w:rsidRPr="00475089">
              <w:rPr>
                <w:kern w:val="2"/>
                <w:sz w:val="20"/>
              </w:rPr>
              <w:t>.</w:t>
            </w:r>
          </w:p>
        </w:tc>
      </w:tr>
      <w:tr w:rsidR="00027B83" w:rsidRPr="00475089" w14:paraId="1A7054EB" w14:textId="77777777">
        <w:trPr>
          <w:trHeight w:val="300"/>
        </w:trPr>
        <w:tc>
          <w:tcPr>
            <w:tcW w:w="3094" w:type="dxa"/>
            <w:gridSpan w:val="2"/>
          </w:tcPr>
          <w:p w14:paraId="57F4DE2E" w14:textId="04751BDD" w:rsidR="00027B83" w:rsidRPr="00475089" w:rsidRDefault="000B0897" w:rsidP="00895423">
            <w:pPr>
              <w:rPr>
                <w:kern w:val="2"/>
                <w:sz w:val="20"/>
              </w:rPr>
            </w:pPr>
            <w:r w:rsidRPr="00475089">
              <w:rPr>
                <w:b/>
                <w:kern w:val="2"/>
                <w:sz w:val="20"/>
              </w:rPr>
              <w:t xml:space="preserve">5.3. Sutarties kainos / įkainių perskaičiavimas taikant </w:t>
            </w:r>
            <w:r w:rsidRPr="00475089">
              <w:rPr>
                <w:b/>
                <w:kern w:val="2"/>
                <w:sz w:val="20"/>
                <w:u w:val="single"/>
              </w:rPr>
              <w:t>peržiūros</w:t>
            </w:r>
            <w:r w:rsidRPr="00475089">
              <w:rPr>
                <w:b/>
                <w:kern w:val="2"/>
                <w:sz w:val="20"/>
              </w:rPr>
              <w:t xml:space="preserve"> taisykles</w:t>
            </w:r>
          </w:p>
        </w:tc>
        <w:tc>
          <w:tcPr>
            <w:tcW w:w="6441" w:type="dxa"/>
            <w:gridSpan w:val="2"/>
          </w:tcPr>
          <w:p w14:paraId="700E8720" w14:textId="2083692B" w:rsidR="00027B83" w:rsidRPr="00475089" w:rsidRDefault="000B0897">
            <w:pPr>
              <w:rPr>
                <w:sz w:val="20"/>
              </w:rPr>
            </w:pPr>
            <w:r w:rsidRPr="00475089">
              <w:rPr>
                <w:kern w:val="2"/>
                <w:sz w:val="20"/>
              </w:rPr>
              <w:t>Sutarties įkainiai bus perskaičiuojami:</w:t>
            </w:r>
          </w:p>
          <w:p w14:paraId="7862C956" w14:textId="77777777" w:rsidR="00027B83" w:rsidRPr="00475089" w:rsidRDefault="000B0897">
            <w:pPr>
              <w:rPr>
                <w:kern w:val="2"/>
                <w:sz w:val="20"/>
              </w:rPr>
            </w:pPr>
            <w:r w:rsidRPr="00475089">
              <w:rPr>
                <w:kern w:val="2"/>
                <w:sz w:val="20"/>
              </w:rPr>
              <w:t>5.3.1. dėl PVM tarifo pasikeitimo;</w:t>
            </w:r>
          </w:p>
          <w:p w14:paraId="054DF302" w14:textId="54F5B95A" w:rsidR="00027B83" w:rsidRPr="00475089" w:rsidRDefault="000B0897" w:rsidP="00895423">
            <w:pPr>
              <w:rPr>
                <w:kern w:val="2"/>
                <w:sz w:val="20"/>
              </w:rPr>
            </w:pPr>
            <w:r w:rsidRPr="00475089">
              <w:rPr>
                <w:kern w:val="2"/>
                <w:sz w:val="20"/>
              </w:rPr>
              <w:t>5.3.3. dėl kainų lygio pokyčio;</w:t>
            </w:r>
          </w:p>
        </w:tc>
      </w:tr>
      <w:tr w:rsidR="00027B83" w:rsidRPr="00475089" w14:paraId="6AC8D1FA" w14:textId="77777777">
        <w:trPr>
          <w:trHeight w:val="300"/>
        </w:trPr>
        <w:tc>
          <w:tcPr>
            <w:tcW w:w="3094" w:type="dxa"/>
            <w:gridSpan w:val="2"/>
          </w:tcPr>
          <w:p w14:paraId="62766FE5" w14:textId="77777777" w:rsidR="00027B83" w:rsidRPr="00475089" w:rsidRDefault="000B0897">
            <w:pPr>
              <w:rPr>
                <w:b/>
                <w:kern w:val="2"/>
                <w:sz w:val="20"/>
              </w:rPr>
            </w:pPr>
            <w:r w:rsidRPr="00475089">
              <w:rPr>
                <w:b/>
                <w:kern w:val="2"/>
                <w:sz w:val="20"/>
              </w:rPr>
              <w:t>5.3.1. Sutarties kainos / įkainių peržiūra dėl PVM tarifo pasikeitimo</w:t>
            </w:r>
          </w:p>
        </w:tc>
        <w:tc>
          <w:tcPr>
            <w:tcW w:w="6441" w:type="dxa"/>
            <w:gridSpan w:val="2"/>
          </w:tcPr>
          <w:p w14:paraId="74AF8AB1" w14:textId="77777777" w:rsidR="00027B83" w:rsidRPr="00475089" w:rsidRDefault="000B0897" w:rsidP="00542F09">
            <w:pPr>
              <w:jc w:val="both"/>
              <w:rPr>
                <w:sz w:val="20"/>
              </w:rPr>
            </w:pPr>
            <w:r w:rsidRPr="00475089">
              <w:rPr>
                <w:kern w:val="2"/>
                <w:sz w:val="20"/>
              </w:rPr>
              <w:t>Jeigu Sutarties vykdymo metu pasikeičia PVM mokėjimą reglamentuojantys teisės aktai, darantys tiesioginę įtaką Tiekėjo t</w:t>
            </w:r>
            <w:r w:rsidRPr="00475089">
              <w:rPr>
                <w:sz w:val="20"/>
              </w:rPr>
              <w:t>ei</w:t>
            </w:r>
            <w:r w:rsidRPr="00475089">
              <w:rPr>
                <w:kern w:val="2"/>
                <w:sz w:val="20"/>
              </w:rPr>
              <w:t>kiamų P</w:t>
            </w:r>
            <w:r w:rsidRPr="00475089">
              <w:rPr>
                <w:sz w:val="20"/>
              </w:rPr>
              <w:t>aslaugų</w:t>
            </w:r>
            <w:r w:rsidRPr="00475089">
              <w:rPr>
                <w:kern w:val="2"/>
                <w:sz w:val="20"/>
              </w:rPr>
              <w:t xml:space="preserve"> Sutartyje nurodytai kainai / įkainiams, Sutarties kaina / įkainiai perskaičiuojami nekeičiant P</w:t>
            </w:r>
            <w:r w:rsidRPr="00475089">
              <w:rPr>
                <w:sz w:val="20"/>
              </w:rPr>
              <w:t>aslaugų</w:t>
            </w:r>
            <w:r w:rsidRPr="00475089">
              <w:rPr>
                <w:kern w:val="2"/>
                <w:sz w:val="20"/>
              </w:rPr>
              <w:t xml:space="preserve"> kainos / įkainio be PVM.</w:t>
            </w:r>
          </w:p>
          <w:p w14:paraId="4B006FAB" w14:textId="77777777" w:rsidR="00027B83" w:rsidRPr="00475089" w:rsidRDefault="000B0897" w:rsidP="00542F09">
            <w:pPr>
              <w:jc w:val="both"/>
              <w:rPr>
                <w:sz w:val="20"/>
              </w:rPr>
            </w:pPr>
            <w:r w:rsidRPr="00475089">
              <w:rPr>
                <w:kern w:val="2"/>
                <w:sz w:val="20"/>
              </w:rPr>
              <w:t>Perskaičiuota (-i) Sutarties kaina / įkainiai įforminama (-i) Susitarimu ir turi būti taikoma (-i) nuo naujo PVM įvedimo datos (nepriklausomai nuo to, kada pasirašytas Susitarimas).</w:t>
            </w:r>
          </w:p>
        </w:tc>
      </w:tr>
      <w:tr w:rsidR="00027B83" w:rsidRPr="00475089" w14:paraId="6AF9A9F1" w14:textId="77777777">
        <w:trPr>
          <w:trHeight w:val="300"/>
        </w:trPr>
        <w:tc>
          <w:tcPr>
            <w:tcW w:w="3094" w:type="dxa"/>
            <w:gridSpan w:val="2"/>
          </w:tcPr>
          <w:p w14:paraId="352C6260" w14:textId="77777777" w:rsidR="00027B83" w:rsidRPr="00475089" w:rsidRDefault="000B0897">
            <w:pPr>
              <w:rPr>
                <w:sz w:val="20"/>
              </w:rPr>
            </w:pPr>
            <w:r w:rsidRPr="00475089">
              <w:rPr>
                <w:b/>
                <w:bCs/>
                <w:kern w:val="2"/>
                <w:sz w:val="20"/>
              </w:rPr>
              <w:t>5.3.2.</w:t>
            </w:r>
            <w:r w:rsidRPr="00475089">
              <w:rPr>
                <w:kern w:val="2"/>
                <w:sz w:val="20"/>
              </w:rPr>
              <w:t xml:space="preserve"> </w:t>
            </w:r>
            <w:r w:rsidRPr="00475089">
              <w:rPr>
                <w:b/>
                <w:bCs/>
                <w:kern w:val="2"/>
                <w:sz w:val="20"/>
              </w:rPr>
              <w:t>Sutarties kainos / įkainių peržiūra dėl kitų mokesčių, lemiančių Paslaugų kainos / įkainių pokytį, pasikeitimo</w:t>
            </w:r>
          </w:p>
        </w:tc>
        <w:tc>
          <w:tcPr>
            <w:tcW w:w="6441" w:type="dxa"/>
            <w:gridSpan w:val="2"/>
          </w:tcPr>
          <w:p w14:paraId="02C6CEC7" w14:textId="77777777" w:rsidR="00027B83" w:rsidRPr="00475089" w:rsidRDefault="000B0897">
            <w:pPr>
              <w:rPr>
                <w:kern w:val="2"/>
                <w:sz w:val="20"/>
              </w:rPr>
            </w:pPr>
            <w:r w:rsidRPr="00475089">
              <w:rPr>
                <w:kern w:val="2"/>
                <w:sz w:val="20"/>
              </w:rPr>
              <w:t>Netaikoma</w:t>
            </w:r>
          </w:p>
          <w:p w14:paraId="4CFB97C1" w14:textId="128557BB" w:rsidR="00027B83" w:rsidRPr="00475089" w:rsidRDefault="00027B83">
            <w:pPr>
              <w:rPr>
                <w:sz w:val="20"/>
              </w:rPr>
            </w:pPr>
          </w:p>
        </w:tc>
      </w:tr>
      <w:tr w:rsidR="00027B83" w:rsidRPr="00475089" w14:paraId="3158E5C4" w14:textId="77777777">
        <w:trPr>
          <w:trHeight w:val="300"/>
        </w:trPr>
        <w:tc>
          <w:tcPr>
            <w:tcW w:w="3094" w:type="dxa"/>
            <w:gridSpan w:val="2"/>
          </w:tcPr>
          <w:p w14:paraId="06F972CC" w14:textId="77777777" w:rsidR="00027B83" w:rsidRPr="00475089" w:rsidRDefault="000B0897">
            <w:pPr>
              <w:rPr>
                <w:b/>
                <w:kern w:val="2"/>
                <w:sz w:val="20"/>
              </w:rPr>
            </w:pPr>
            <w:r w:rsidRPr="00475089">
              <w:rPr>
                <w:b/>
                <w:kern w:val="2"/>
                <w:sz w:val="20"/>
              </w:rPr>
              <w:t>5.3.3. Sutarties kainos / įkainių peržiūra dėl kainų lygio pokyčio</w:t>
            </w:r>
          </w:p>
          <w:p w14:paraId="17B35871" w14:textId="79AC9DD6" w:rsidR="00027B83" w:rsidRPr="00475089" w:rsidRDefault="00027B83">
            <w:pPr>
              <w:rPr>
                <w:b/>
                <w:kern w:val="2"/>
                <w:sz w:val="20"/>
              </w:rPr>
            </w:pPr>
          </w:p>
        </w:tc>
        <w:tc>
          <w:tcPr>
            <w:tcW w:w="6441" w:type="dxa"/>
            <w:gridSpan w:val="2"/>
          </w:tcPr>
          <w:p w14:paraId="75F51D98" w14:textId="616A997F" w:rsidR="00542F09" w:rsidRPr="00542F09" w:rsidRDefault="00542F09" w:rsidP="00542F09">
            <w:pPr>
              <w:jc w:val="both"/>
              <w:rPr>
                <w:kern w:val="2"/>
                <w:sz w:val="20"/>
              </w:rPr>
            </w:pPr>
            <w:r w:rsidRPr="00475089">
              <w:rPr>
                <w:kern w:val="2"/>
                <w:sz w:val="20"/>
              </w:rPr>
              <w:t xml:space="preserve">5.3.3.1. </w:t>
            </w:r>
            <w:r w:rsidRPr="00542F09">
              <w:rPr>
                <w:kern w:val="2"/>
                <w:sz w:val="20"/>
              </w:rPr>
              <w:t xml:space="preserve">Bet kuri Sutarties šalis Sutarties galiojimo metu turi teisę inicijuoti Sutartyje nustatytų Sutarties kainos (įkainių) perskaičiavimą (keitimą) ne dažniau kaip vieną kartą per 6 Sutarties galiojimo mėnesius (pirmą pakeitimą atliekant ne anksčiau kaip po 6 mėnesių nuo Sutarties įsigaliojimo dienos, jeigu perskaičiavimas jau buvo atliktas – nuo paskutinio perskaičiavimo pagal </w:t>
            </w:r>
            <w:r w:rsidRPr="00542F09">
              <w:rPr>
                <w:kern w:val="2"/>
                <w:sz w:val="20"/>
              </w:rPr>
              <w:lastRenderedPageBreak/>
              <w:t xml:space="preserve">šį punktą dienos), jeigu Ūkio subjektams suteiktų paslaugų sektoriuje „J59 Kino filmų, vaizdo filmų ir televizijos programų gamyba, garso įrašymo ir muzikos įrašų leidybos veikla“ Ūkio subjektams suteiktų paslaugų kainų indekso </w:t>
            </w:r>
            <w:bookmarkStart w:id="0" w:name="_Hlk153972391"/>
            <w:r w:rsidRPr="00542F09">
              <w:rPr>
                <w:kern w:val="2"/>
                <w:sz w:val="20"/>
              </w:rPr>
              <w:t xml:space="preserve">(skelbiamas: </w:t>
            </w:r>
            <w:bookmarkEnd w:id="0"/>
            <w:r w:rsidRPr="00542F09">
              <w:rPr>
                <w:kern w:val="2"/>
                <w:sz w:val="20"/>
              </w:rPr>
              <w:fldChar w:fldCharType="begin"/>
            </w:r>
            <w:r w:rsidRPr="00542F09">
              <w:rPr>
                <w:kern w:val="2"/>
                <w:sz w:val="20"/>
              </w:rPr>
              <w:instrText>HYPERLINK "https://osp.stat.gov.lt/lt/statistiniu-rodikliu-analize?hash=624584fe-a45b-4ce0-a836-32397b7c5621"</w:instrText>
            </w:r>
            <w:r w:rsidRPr="00542F09">
              <w:rPr>
                <w:kern w:val="2"/>
                <w:sz w:val="20"/>
              </w:rPr>
            </w:r>
            <w:r w:rsidRPr="00542F09">
              <w:rPr>
                <w:kern w:val="2"/>
                <w:sz w:val="20"/>
              </w:rPr>
              <w:fldChar w:fldCharType="separate"/>
            </w:r>
            <w:r w:rsidRPr="00542F09">
              <w:rPr>
                <w:rStyle w:val="Hipersaitas"/>
                <w:kern w:val="2"/>
                <w:sz w:val="20"/>
              </w:rPr>
              <w:t>https://osp.stat.gov.lt/lt/statistiniu-rodikliu-analize?hash=624584fe-a45b-4ce0-a836-32397b7c5621</w:t>
            </w:r>
            <w:r w:rsidRPr="00542F09">
              <w:rPr>
                <w:kern w:val="2"/>
                <w:sz w:val="20"/>
              </w:rPr>
              <w:fldChar w:fldCharType="end"/>
            </w:r>
            <w:r w:rsidRPr="00542F09">
              <w:rPr>
                <w:kern w:val="2"/>
                <w:sz w:val="20"/>
              </w:rPr>
              <w:t xml:space="preserve">) pokytis (k), apskaičiuotas kaip nustatyta Sutarties </w:t>
            </w:r>
            <w:r w:rsidRPr="00475089">
              <w:rPr>
                <w:kern w:val="2"/>
                <w:sz w:val="20"/>
              </w:rPr>
              <w:t>5.3.3.5</w:t>
            </w:r>
            <w:r w:rsidRPr="00542F09">
              <w:rPr>
                <w:kern w:val="2"/>
                <w:sz w:val="20"/>
              </w:rPr>
              <w:t xml:space="preserve"> punkte, viršija (sumažėjo) 5 procentus.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577D494D" w14:textId="5B7404A0" w:rsidR="00542F09" w:rsidRPr="00542F09" w:rsidRDefault="00542F09" w:rsidP="00542F09">
            <w:pPr>
              <w:jc w:val="both"/>
              <w:rPr>
                <w:kern w:val="2"/>
                <w:sz w:val="20"/>
              </w:rPr>
            </w:pPr>
            <w:r w:rsidRPr="00475089">
              <w:rPr>
                <w:kern w:val="2"/>
                <w:sz w:val="20"/>
              </w:rPr>
              <w:t xml:space="preserve">5.3.3.2. </w:t>
            </w:r>
            <w:r w:rsidRPr="00542F09">
              <w:rPr>
                <w:kern w:val="2"/>
                <w:sz w:val="20"/>
              </w:rPr>
              <w:t>Paslaugų kaina (įkainiai) laikomi perskaičiuotais, kai šalys pasirašo susitarimą dėl jos perskaičiavimo, kuris tampa neatskiriama Sutarties dalis. Perskaičiuota Sutarties kaina (įkainiai) taikomi už tą Paslaugų dalį, kurio teikiamos po susitarimo dėl kainos (įkainio) perskaičiavimo pasirašymo dienos.</w:t>
            </w:r>
          </w:p>
          <w:p w14:paraId="7C71FD30" w14:textId="00ED7B3C" w:rsidR="00542F09" w:rsidRPr="00542F09" w:rsidRDefault="00542F09" w:rsidP="00542F09">
            <w:pPr>
              <w:jc w:val="both"/>
              <w:rPr>
                <w:kern w:val="2"/>
                <w:sz w:val="20"/>
              </w:rPr>
            </w:pPr>
            <w:r w:rsidRPr="00475089">
              <w:rPr>
                <w:kern w:val="2"/>
                <w:sz w:val="20"/>
              </w:rPr>
              <w:t>5.3.3.3.</w:t>
            </w:r>
            <w:r w:rsidRPr="00542F09">
              <w:rPr>
                <w:kern w:val="2"/>
                <w:sz w:val="20"/>
              </w:rPr>
              <w:t xml:space="preserve"> Šalys privalo Susitarime dėl Sutarties kainos (įkainio) perskaičiavimo nurodyti indekso reikšmę laikotarpio pradžioje ir jos nustatymo datą, indekso reikšmę laikotarpio pabaigoje ir jos nustatymo datą, kainų pokytį (k), perskaičiuotus įkainius, perskaičiuotą pradinės sutarties vertę.</w:t>
            </w:r>
          </w:p>
          <w:p w14:paraId="3C0B220F" w14:textId="516DA83C" w:rsidR="00542F09" w:rsidRPr="00542F09" w:rsidRDefault="00542F09" w:rsidP="00542F09">
            <w:pPr>
              <w:jc w:val="both"/>
              <w:rPr>
                <w:kern w:val="2"/>
                <w:sz w:val="20"/>
              </w:rPr>
            </w:pPr>
            <w:r w:rsidRPr="00475089">
              <w:rPr>
                <w:kern w:val="2"/>
                <w:sz w:val="20"/>
              </w:rPr>
              <w:t>5.3.3.4.</w:t>
            </w:r>
            <w:r w:rsidRPr="00542F09">
              <w:rPr>
                <w:kern w:val="2"/>
                <w:sz w:val="20"/>
              </w:rPr>
              <w:t xml:space="preserve"> Nauja Sutarties kaina (įkainiai) apskaičiuojama (-i) pagal formulę:</w:t>
            </w:r>
          </w:p>
          <w:p w14:paraId="12266A9A" w14:textId="77777777" w:rsidR="00542F09" w:rsidRPr="00542F09" w:rsidRDefault="00542F09" w:rsidP="00542F09">
            <w:pPr>
              <w:jc w:val="both"/>
              <w:rPr>
                <w:kern w:val="2"/>
                <w:sz w:val="20"/>
              </w:rPr>
            </w:pPr>
            <w:r w:rsidRPr="00542F09">
              <w:rPr>
                <w:kern w:val="2"/>
                <w:sz w:val="20"/>
              </w:rPr>
              <w:t>a1=a+(k/100×a), kur</w:t>
            </w:r>
          </w:p>
          <w:p w14:paraId="66D43E8E" w14:textId="77777777" w:rsidR="00542F09" w:rsidRPr="00542F09" w:rsidRDefault="00542F09" w:rsidP="00542F09">
            <w:pPr>
              <w:jc w:val="both"/>
              <w:rPr>
                <w:kern w:val="2"/>
                <w:sz w:val="20"/>
              </w:rPr>
            </w:pPr>
            <w:r w:rsidRPr="00542F09">
              <w:rPr>
                <w:kern w:val="2"/>
                <w:sz w:val="20"/>
              </w:rPr>
              <w:t>a – įkainis (Eur be PVM)) (jei jis jau buvo perskaičiuotas, tai po paskutinio perskaičiavimo).</w:t>
            </w:r>
          </w:p>
          <w:p w14:paraId="7770B8A8" w14:textId="77777777" w:rsidR="00542F09" w:rsidRPr="00542F09" w:rsidRDefault="00542F09" w:rsidP="00542F09">
            <w:pPr>
              <w:jc w:val="both"/>
              <w:rPr>
                <w:kern w:val="2"/>
                <w:sz w:val="20"/>
              </w:rPr>
            </w:pPr>
            <w:r w:rsidRPr="00542F09">
              <w:rPr>
                <w:kern w:val="2"/>
                <w:sz w:val="20"/>
              </w:rPr>
              <w:t>a1 – perskaičiuotas (pakeistas) įkainis (Eur be PVM)</w:t>
            </w:r>
          </w:p>
          <w:p w14:paraId="3A68F486" w14:textId="77777777" w:rsidR="00542F09" w:rsidRPr="00542F09" w:rsidRDefault="00542F09" w:rsidP="00542F09">
            <w:pPr>
              <w:jc w:val="both"/>
              <w:rPr>
                <w:kern w:val="2"/>
                <w:sz w:val="20"/>
              </w:rPr>
            </w:pPr>
            <w:r w:rsidRPr="00542F09">
              <w:rPr>
                <w:kern w:val="2"/>
                <w:sz w:val="20"/>
              </w:rPr>
              <w:t xml:space="preserve">k – Pagal Ūkio subjektams suteiktų paslaugų kainų indeksą sektoriuje „J59 Kino filmų, vaizdo filmų ir televizijos programų gamyba, garso įrašymo ir muzikos įrašų leidybos veikla“ apskaičiuotas paslaugų kainų pokytis (padidėjimas arba sumažėjimas) (%). </w:t>
            </w:r>
            <w:bookmarkStart w:id="1" w:name="_Hlk153972324"/>
            <w:r w:rsidRPr="00542F09">
              <w:rPr>
                <w:kern w:val="2"/>
                <w:sz w:val="20"/>
              </w:rPr>
              <w:t>„</w:t>
            </w:r>
            <w:bookmarkEnd w:id="1"/>
            <w:r w:rsidRPr="00542F09">
              <w:rPr>
                <w:kern w:val="2"/>
                <w:sz w:val="20"/>
              </w:rPr>
              <w:t xml:space="preserve">k“ reikšmė skaičiuojama pagal formulę: </w:t>
            </w:r>
          </w:p>
          <w:p w14:paraId="67799D4E" w14:textId="77777777" w:rsidR="00542F09" w:rsidRPr="00542F09" w:rsidRDefault="00542F09" w:rsidP="00542F09">
            <w:pPr>
              <w:jc w:val="both"/>
              <w:rPr>
                <w:kern w:val="2"/>
                <w:sz w:val="20"/>
              </w:rPr>
            </w:pPr>
            <w:r w:rsidRPr="00542F09">
              <w:rPr>
                <w:kern w:val="2"/>
                <w:sz w:val="20"/>
              </w:rPr>
              <w:t>k =</w:t>
            </w:r>
            <w:r w:rsidRPr="00542F09">
              <w:rPr>
                <w:rFonts w:ascii="Cambria Math" w:eastAsia="Cambria Math" w:hAnsi="Cambria Math" w:cs="Cambria Math" w:hint="eastAsia"/>
                <w:kern w:val="2"/>
                <w:sz w:val="20"/>
              </w:rPr>
              <w:t>〖</w:t>
            </w:r>
            <w:r w:rsidRPr="00542F09">
              <w:rPr>
                <w:kern w:val="2"/>
                <w:sz w:val="20"/>
              </w:rPr>
              <w:t>Ind</w:t>
            </w:r>
            <w:r w:rsidRPr="00542F09">
              <w:rPr>
                <w:rFonts w:ascii="Cambria Math" w:eastAsia="Cambria Math" w:hAnsi="Cambria Math" w:cs="Cambria Math" w:hint="eastAsia"/>
                <w:kern w:val="2"/>
                <w:sz w:val="20"/>
              </w:rPr>
              <w:t>〗</w:t>
            </w:r>
            <w:r w:rsidRPr="00542F09">
              <w:rPr>
                <w:kern w:val="2"/>
                <w:sz w:val="20"/>
              </w:rPr>
              <w:t>_naujausias/</w:t>
            </w:r>
            <w:r w:rsidRPr="00542F09">
              <w:rPr>
                <w:rFonts w:ascii="Cambria Math" w:eastAsia="Cambria Math" w:hAnsi="Cambria Math" w:cs="Cambria Math" w:hint="eastAsia"/>
                <w:kern w:val="2"/>
                <w:sz w:val="20"/>
              </w:rPr>
              <w:t>〖</w:t>
            </w:r>
            <w:r w:rsidRPr="00542F09">
              <w:rPr>
                <w:kern w:val="2"/>
                <w:sz w:val="20"/>
              </w:rPr>
              <w:t>Ind</w:t>
            </w:r>
            <w:r w:rsidRPr="00542F09">
              <w:rPr>
                <w:rFonts w:ascii="Cambria Math" w:eastAsia="Cambria Math" w:hAnsi="Cambria Math" w:cs="Cambria Math" w:hint="eastAsia"/>
                <w:kern w:val="2"/>
                <w:sz w:val="20"/>
              </w:rPr>
              <w:t>〗</w:t>
            </w:r>
            <w:r w:rsidRPr="00542F09">
              <w:rPr>
                <w:kern w:val="2"/>
                <w:sz w:val="20"/>
              </w:rPr>
              <w:t>_pradžia ×100-100, (proc.), kur:</w:t>
            </w:r>
          </w:p>
          <w:p w14:paraId="3F94B75E" w14:textId="77777777" w:rsidR="00542F09" w:rsidRPr="00542F09" w:rsidRDefault="00542F09" w:rsidP="00542F09">
            <w:pPr>
              <w:jc w:val="both"/>
              <w:rPr>
                <w:kern w:val="2"/>
                <w:sz w:val="20"/>
              </w:rPr>
            </w:pPr>
            <w:r w:rsidRPr="00542F09">
              <w:rPr>
                <w:kern w:val="2"/>
                <w:sz w:val="20"/>
              </w:rPr>
              <w:t xml:space="preserve">Ind_naujausias – kreipimosi dėl kainos perskaičiavimo išsiuntimo kitai šaliai datą naujausias paskelbtas Ūkio subjektams suteiktų paslaugų kainų indeksas sektoriuje „J59 Kino filmų, vaizdo filmų ir televizijos programų gamyba, garso įrašymo ir muzikos įrašų leidybos veikla“ (skelbiamas: </w:t>
            </w:r>
            <w:hyperlink r:id="rId12" w:history="1">
              <w:r w:rsidRPr="00542F09">
                <w:rPr>
                  <w:rStyle w:val="Hipersaitas"/>
                  <w:kern w:val="2"/>
                  <w:sz w:val="20"/>
                </w:rPr>
                <w:t>https://osp.stat.gov.lt/lt/statistiniu-rodikliu-analize?hash=624584fe-a45b-4ce0-a836-32397b7c5621</w:t>
              </w:r>
            </w:hyperlink>
            <w:r w:rsidRPr="00542F09">
              <w:rPr>
                <w:kern w:val="2"/>
                <w:sz w:val="20"/>
              </w:rPr>
              <w:t>).</w:t>
            </w:r>
          </w:p>
          <w:p w14:paraId="474B588E" w14:textId="77777777" w:rsidR="00542F09" w:rsidRPr="00542F09" w:rsidRDefault="00542F09" w:rsidP="00542F09">
            <w:pPr>
              <w:jc w:val="both"/>
              <w:rPr>
                <w:kern w:val="2"/>
                <w:sz w:val="20"/>
              </w:rPr>
            </w:pPr>
            <w:r w:rsidRPr="00542F09">
              <w:rPr>
                <w:kern w:val="2"/>
                <w:sz w:val="20"/>
              </w:rPr>
              <w:t xml:space="preserve">Ind_pradžia – laikotarpio pradžios datos (mėnesio) Ūkio subjektams suteiktų paslaugų kainų indeksas sektoriuje „J59 Kino filmų, vaizdo filmų ir televizijos programų gamyba, garso įrašymo ir muzikos įrašų leidybos veikla“ (skelbiamas: </w:t>
            </w:r>
            <w:hyperlink r:id="rId13" w:history="1">
              <w:r w:rsidRPr="00542F09">
                <w:rPr>
                  <w:rStyle w:val="Hipersaitas"/>
                  <w:kern w:val="2"/>
                  <w:sz w:val="20"/>
                </w:rPr>
                <w:t>https://osp.stat.gov.lt/lt/statistiniu-rodikliu-analize?hash=624584fe-a45b-4ce0-a836-32397b7c5621</w:t>
              </w:r>
            </w:hyperlink>
            <w:r w:rsidRPr="00542F09">
              <w:rPr>
                <w:kern w:val="2"/>
                <w:sz w:val="20"/>
              </w:rPr>
              <w:t xml:space="preserve">). Pirmojo perskaičiavimo atveju laikotarpio pradžia (mėnuo) yra Sutarties sudarymo dienos mėnuo. Antrojo ir vėlesnių perskaičiavimų atveju laikotarpio pradžia (mėnuo) yra paskutinio perskaičiavimo metu naudotos paskelbto atitinkamo indekso reikšmės mėnuo. </w:t>
            </w:r>
          </w:p>
          <w:p w14:paraId="30911D66" w14:textId="0C390917" w:rsidR="00542F09" w:rsidRPr="00542F09" w:rsidRDefault="00542F09" w:rsidP="00542F09">
            <w:pPr>
              <w:jc w:val="both"/>
              <w:rPr>
                <w:kern w:val="2"/>
                <w:sz w:val="20"/>
              </w:rPr>
            </w:pPr>
            <w:r w:rsidRPr="00475089">
              <w:rPr>
                <w:kern w:val="2"/>
                <w:sz w:val="20"/>
              </w:rPr>
              <w:t xml:space="preserve">5.3.3.5. </w:t>
            </w:r>
            <w:r w:rsidRPr="00542F09">
              <w:rPr>
                <w:kern w:val="2"/>
                <w:sz w:val="20"/>
              </w:rPr>
              <w:t>Skaičiavimams indeksų reikšmės imamos keturių skaitmenų po kablelio tikslumu. Apskaičiuotas pokytis (k) tolesniems skaičiavimams naudojamas suapvalinus iki vieno skaitmens po kablelio, o apskaičiuotas įkainis (kaina) „a“ suapvalinamas iki dviejų (įrašoma tiek skaitmenų, kiek įkainiams nurodyti naudojama sudarytoje sutartyje) skaitmenų po kablelio.</w:t>
            </w:r>
          </w:p>
          <w:p w14:paraId="3486C5A4" w14:textId="460F4F4C" w:rsidR="00027B83" w:rsidRPr="00475089" w:rsidRDefault="00542F09" w:rsidP="00542F09">
            <w:pPr>
              <w:rPr>
                <w:color w:val="4472C4"/>
                <w:kern w:val="2"/>
                <w:sz w:val="20"/>
              </w:rPr>
            </w:pPr>
            <w:r w:rsidRPr="00475089">
              <w:rPr>
                <w:kern w:val="2"/>
                <w:sz w:val="20"/>
              </w:rPr>
              <w:t>5.3.3.6. Vėlesnis kainų arba įkainių perskaičiavimas negali apimti laikotarpio, už kurį jau buvo atliktas perskaičiavimas.</w:t>
            </w:r>
          </w:p>
        </w:tc>
      </w:tr>
      <w:tr w:rsidR="00027B83" w:rsidRPr="00475089" w14:paraId="416725C3" w14:textId="77777777">
        <w:trPr>
          <w:trHeight w:val="300"/>
        </w:trPr>
        <w:tc>
          <w:tcPr>
            <w:tcW w:w="3094" w:type="dxa"/>
            <w:gridSpan w:val="2"/>
          </w:tcPr>
          <w:p w14:paraId="3A736B18" w14:textId="77777777" w:rsidR="00027B83" w:rsidRPr="00475089" w:rsidRDefault="000B0897">
            <w:pPr>
              <w:rPr>
                <w:b/>
                <w:kern w:val="2"/>
                <w:sz w:val="20"/>
              </w:rPr>
            </w:pPr>
            <w:r w:rsidRPr="00475089">
              <w:rPr>
                <w:b/>
                <w:kern w:val="2"/>
                <w:sz w:val="20"/>
              </w:rPr>
              <w:lastRenderedPageBreak/>
              <w:t xml:space="preserve">5.3.4. Sutarties kainos / įkainių peržiūra dėl kainų lygio pokyčio pagal </w:t>
            </w:r>
            <w:r w:rsidRPr="00475089">
              <w:rPr>
                <w:b/>
                <w:bCs/>
                <w:kern w:val="2"/>
                <w:sz w:val="20"/>
              </w:rPr>
              <w:t>Paslaugų</w:t>
            </w:r>
            <w:r w:rsidRPr="00475089">
              <w:rPr>
                <w:b/>
                <w:kern w:val="2"/>
                <w:sz w:val="20"/>
              </w:rPr>
              <w:t xml:space="preserve"> grupių kainų pokyčius</w:t>
            </w:r>
          </w:p>
        </w:tc>
        <w:tc>
          <w:tcPr>
            <w:tcW w:w="6441" w:type="dxa"/>
            <w:gridSpan w:val="2"/>
          </w:tcPr>
          <w:p w14:paraId="78E037DB" w14:textId="77777777" w:rsidR="00027B83" w:rsidRPr="00475089" w:rsidRDefault="000B0897">
            <w:pPr>
              <w:rPr>
                <w:kern w:val="2"/>
                <w:sz w:val="20"/>
              </w:rPr>
            </w:pPr>
            <w:r w:rsidRPr="00475089">
              <w:rPr>
                <w:kern w:val="2"/>
                <w:sz w:val="20"/>
              </w:rPr>
              <w:t>Netaikoma</w:t>
            </w:r>
          </w:p>
          <w:p w14:paraId="7E6D47C4" w14:textId="1E514785" w:rsidR="00027B83" w:rsidRPr="00475089" w:rsidRDefault="00027B83">
            <w:pPr>
              <w:rPr>
                <w:sz w:val="20"/>
              </w:rPr>
            </w:pPr>
          </w:p>
        </w:tc>
      </w:tr>
      <w:tr w:rsidR="00027B83" w:rsidRPr="00475089" w14:paraId="104529C8" w14:textId="77777777">
        <w:trPr>
          <w:trHeight w:val="300"/>
        </w:trPr>
        <w:tc>
          <w:tcPr>
            <w:tcW w:w="3094" w:type="dxa"/>
            <w:gridSpan w:val="2"/>
          </w:tcPr>
          <w:p w14:paraId="2D20718C" w14:textId="77777777" w:rsidR="00027B83" w:rsidRPr="00475089" w:rsidRDefault="000B0897">
            <w:pPr>
              <w:rPr>
                <w:b/>
                <w:bCs/>
                <w:kern w:val="2"/>
                <w:sz w:val="20"/>
              </w:rPr>
            </w:pPr>
            <w:r w:rsidRPr="00475089">
              <w:rPr>
                <w:b/>
                <w:bCs/>
                <w:kern w:val="2"/>
                <w:sz w:val="20"/>
              </w:rPr>
              <w:lastRenderedPageBreak/>
              <w:t xml:space="preserve">5.4. Sutarties kainos / įkainių apskaičiavimas taikant </w:t>
            </w:r>
            <w:r w:rsidRPr="00475089">
              <w:rPr>
                <w:b/>
                <w:bCs/>
                <w:kern w:val="2"/>
                <w:sz w:val="20"/>
                <w:u w:val="single"/>
              </w:rPr>
              <w:t>kiekio (apimties)</w:t>
            </w:r>
            <w:r w:rsidRPr="00475089">
              <w:rPr>
                <w:b/>
                <w:bCs/>
                <w:kern w:val="2"/>
                <w:sz w:val="20"/>
              </w:rPr>
              <w:t xml:space="preserve"> keitimo taisykles</w:t>
            </w:r>
          </w:p>
        </w:tc>
        <w:tc>
          <w:tcPr>
            <w:tcW w:w="6441" w:type="dxa"/>
            <w:gridSpan w:val="2"/>
          </w:tcPr>
          <w:p w14:paraId="36C59EDC" w14:textId="03231922" w:rsidR="00027B83" w:rsidRPr="00475089" w:rsidRDefault="000B0897">
            <w:pPr>
              <w:rPr>
                <w:kern w:val="2"/>
                <w:sz w:val="20"/>
              </w:rPr>
            </w:pPr>
            <w:r w:rsidRPr="00475089">
              <w:rPr>
                <w:kern w:val="2"/>
                <w:sz w:val="20"/>
              </w:rPr>
              <w:t xml:space="preserve">Pirkėjas numato galimybę įsigyti Sutartimi įsigyjamų Paslaugų sąraše nenurodytų, tačiau su pirkimo objektu susijusių </w:t>
            </w:r>
            <w:r w:rsidR="00542F09" w:rsidRPr="00475089">
              <w:rPr>
                <w:kern w:val="2"/>
                <w:sz w:val="20"/>
              </w:rPr>
              <w:t xml:space="preserve">(pavyzdžiui, filmavimui reikalingos įrangos nuoma) </w:t>
            </w:r>
            <w:r w:rsidRPr="00475089">
              <w:rPr>
                <w:kern w:val="2"/>
                <w:sz w:val="20"/>
              </w:rPr>
              <w:t>Paslaugų (toliau – Nenumatytos paslaugos) neviršijant 10 (dešimt) proc. Pradinės Sutarties vertės (jos nedidinant).</w:t>
            </w:r>
          </w:p>
          <w:p w14:paraId="566C354A" w14:textId="77777777" w:rsidR="00027B83" w:rsidRPr="00475089" w:rsidRDefault="000B0897">
            <w:pPr>
              <w:rPr>
                <w:sz w:val="20"/>
              </w:rPr>
            </w:pPr>
            <w:r w:rsidRPr="00475089">
              <w:rPr>
                <w:kern w:val="2"/>
                <w:sz w:val="20"/>
              </w:rPr>
              <w:t xml:space="preserve">Už Nenumatytas </w:t>
            </w:r>
            <w:r w:rsidRPr="00475089">
              <w:rPr>
                <w:sz w:val="20"/>
              </w:rPr>
              <w:t xml:space="preserve">paslaugas </w:t>
            </w:r>
            <w:r w:rsidRPr="00475089">
              <w:rPr>
                <w:kern w:val="2"/>
                <w:sz w:val="20"/>
              </w:rPr>
              <w:t xml:space="preserve">bus apmokama ne didesnėmis nei Užsakymo dieną Tiekėjo prekybos vietoje, kataloge ar interneto svetainėje nurodytomis galiojančiomis šių </w:t>
            </w:r>
            <w:r w:rsidRPr="00475089">
              <w:rPr>
                <w:sz w:val="20"/>
              </w:rPr>
              <w:t xml:space="preserve">paslaugų </w:t>
            </w:r>
            <w:r w:rsidRPr="00475089">
              <w:rPr>
                <w:kern w:val="2"/>
                <w:sz w:val="20"/>
              </w:rPr>
              <w:t>kainomis arba, jei tokios kainos neskelbiamos, tiekėjo pasiūlytomis, konkurencingomis ir rinką atitinkančiomis kainomis. Nenumatytų p</w:t>
            </w:r>
            <w:r w:rsidRPr="00475089">
              <w:rPr>
                <w:sz w:val="20"/>
              </w:rPr>
              <w:t>aslaugų</w:t>
            </w:r>
            <w:r w:rsidRPr="00475089">
              <w:rPr>
                <w:kern w:val="2"/>
                <w:sz w:val="20"/>
              </w:rPr>
              <w:t xml:space="preserve"> kaina su Pirkėju turi būti derinama iš anksto. Gavęs Tiekėjo pateiktas Nenumatytų </w:t>
            </w:r>
            <w:r w:rsidRPr="00475089">
              <w:rPr>
                <w:sz w:val="20"/>
              </w:rPr>
              <w:t xml:space="preserve">paslaugų </w:t>
            </w:r>
            <w:r w:rsidRPr="00475089">
              <w:rPr>
                <w:kern w:val="2"/>
                <w:sz w:val="20"/>
              </w:rPr>
              <w:t xml:space="preserve">kainas (komercinį pasiūlymą), Pirkėjas atlieka rinkos kainų tyrimą (apklausą telefonu ir / ar raštu, ir / ar paiešką elektroninėje erdvėje ar kt.), tokiu būdu įvertindamas, ar Tiekėjo pateiktos Nenumatytų </w:t>
            </w:r>
            <w:r w:rsidRPr="00475089">
              <w:rPr>
                <w:sz w:val="20"/>
              </w:rPr>
              <w:t>paslaugų</w:t>
            </w:r>
            <w:r w:rsidRPr="00475089">
              <w:rPr>
                <w:kern w:val="2"/>
                <w:sz w:val="20"/>
              </w:rPr>
              <w:t xml:space="preserve"> kainos atitinka rinkos kainas. Nustačius, kad Tiekėjo pasiūlytos Nenumatytų </w:t>
            </w:r>
            <w:r w:rsidRPr="00475089">
              <w:rPr>
                <w:sz w:val="20"/>
              </w:rPr>
              <w:t>paslaugų</w:t>
            </w:r>
            <w:r w:rsidRPr="00475089">
              <w:rPr>
                <w:kern w:val="2"/>
                <w:sz w:val="20"/>
              </w:rPr>
              <w:t xml:space="preserve"> kainos yra didesnės nei rinkos, Pirkėjas prašo Tiekėjo jas sumažinti. Tiekėjui nesutikus sumažinti Nenumatytų </w:t>
            </w:r>
            <w:r w:rsidRPr="00475089">
              <w:rPr>
                <w:sz w:val="20"/>
              </w:rPr>
              <w:t>paslaugų</w:t>
            </w:r>
            <w:r w:rsidRPr="00475089">
              <w:rPr>
                <w:kern w:val="2"/>
                <w:sz w:val="20"/>
              </w:rPr>
              <w:t xml:space="preserve"> kainos iki rinkos kainos, Pirkėjas pasilieka teisę Nenumatytas </w:t>
            </w:r>
            <w:r w:rsidRPr="00475089">
              <w:rPr>
                <w:sz w:val="20"/>
              </w:rPr>
              <w:t>paslaugas</w:t>
            </w:r>
            <w:r w:rsidRPr="00475089">
              <w:rPr>
                <w:kern w:val="2"/>
                <w:sz w:val="20"/>
              </w:rPr>
              <w:t xml:space="preserve"> įsigyti atskiru pirkimu.</w:t>
            </w:r>
          </w:p>
        </w:tc>
      </w:tr>
      <w:tr w:rsidR="00027B83" w:rsidRPr="00475089" w14:paraId="67EB98BC" w14:textId="77777777">
        <w:trPr>
          <w:trHeight w:val="300"/>
        </w:trPr>
        <w:tc>
          <w:tcPr>
            <w:tcW w:w="3094" w:type="dxa"/>
            <w:gridSpan w:val="2"/>
          </w:tcPr>
          <w:p w14:paraId="4860A596" w14:textId="77777777" w:rsidR="00027B83" w:rsidRPr="00475089" w:rsidRDefault="000B0897">
            <w:pPr>
              <w:rPr>
                <w:b/>
                <w:kern w:val="2"/>
                <w:sz w:val="20"/>
              </w:rPr>
            </w:pPr>
            <w:r w:rsidRPr="00475089">
              <w:rPr>
                <w:b/>
                <w:kern w:val="2"/>
                <w:sz w:val="20"/>
              </w:rPr>
              <w:t>5.5. Atsiskaitymo su Tiekėju terminas ir tvarka</w:t>
            </w:r>
          </w:p>
        </w:tc>
        <w:tc>
          <w:tcPr>
            <w:tcW w:w="6441" w:type="dxa"/>
            <w:gridSpan w:val="2"/>
          </w:tcPr>
          <w:p w14:paraId="3EBD53B8" w14:textId="4EADD41F" w:rsidR="00027B83" w:rsidRPr="00475089" w:rsidRDefault="000B0897">
            <w:pPr>
              <w:rPr>
                <w:kern w:val="2"/>
                <w:sz w:val="20"/>
              </w:rPr>
            </w:pPr>
            <w:r w:rsidRPr="00475089">
              <w:rPr>
                <w:kern w:val="2"/>
                <w:sz w:val="20"/>
              </w:rPr>
              <w:t xml:space="preserve">Pirkėjas atsiskaito su Tiekėju ne vėliau kaip per </w:t>
            </w:r>
            <w:r w:rsidR="00895423" w:rsidRPr="00475089">
              <w:rPr>
                <w:kern w:val="2"/>
                <w:sz w:val="20"/>
              </w:rPr>
              <w:t>30 kalendorinių dienų</w:t>
            </w:r>
            <w:r w:rsidRPr="00475089">
              <w:rPr>
                <w:kern w:val="2"/>
                <w:sz w:val="20"/>
              </w:rPr>
              <w:t xml:space="preserve"> nuo Sąskaitos gavimo dienos.</w:t>
            </w:r>
          </w:p>
          <w:p w14:paraId="6CDA289E" w14:textId="77777777" w:rsidR="00027B83" w:rsidRPr="00475089" w:rsidRDefault="00027B83">
            <w:pPr>
              <w:rPr>
                <w:kern w:val="2"/>
                <w:sz w:val="20"/>
                <w:shd w:val="clear" w:color="auto" w:fill="FFFFFF"/>
              </w:rPr>
            </w:pPr>
          </w:p>
          <w:p w14:paraId="08552532" w14:textId="46238D42" w:rsidR="00027B83" w:rsidRPr="00475089" w:rsidRDefault="000B0897">
            <w:pPr>
              <w:rPr>
                <w:kern w:val="2"/>
                <w:sz w:val="20"/>
                <w:shd w:val="clear" w:color="auto" w:fill="FFFFFF"/>
              </w:rPr>
            </w:pPr>
            <w:r w:rsidRPr="00475089">
              <w:rPr>
                <w:kern w:val="2"/>
                <w:sz w:val="20"/>
                <w:shd w:val="clear" w:color="auto" w:fill="FFFFFF"/>
              </w:rPr>
              <w:t>Apmokėjimo sąlygos:</w:t>
            </w:r>
          </w:p>
          <w:p w14:paraId="38EC9A63" w14:textId="0367F4B6" w:rsidR="00027B83" w:rsidRPr="00475089" w:rsidRDefault="000B0897">
            <w:pPr>
              <w:rPr>
                <w:kern w:val="2"/>
                <w:sz w:val="20"/>
                <w:shd w:val="clear" w:color="auto" w:fill="FFFFFF"/>
              </w:rPr>
            </w:pPr>
            <w:r w:rsidRPr="00475089">
              <w:rPr>
                <w:kern w:val="2"/>
                <w:sz w:val="20"/>
                <w:shd w:val="clear" w:color="auto" w:fill="FFFFFF"/>
              </w:rPr>
              <w:t>įvykdžius Užsakymą, mokama už konkretų kiekį / apimtį pagal nustatytus įkainius</w:t>
            </w:r>
            <w:r w:rsidR="00895423" w:rsidRPr="00475089">
              <w:rPr>
                <w:kern w:val="2"/>
                <w:sz w:val="20"/>
                <w:shd w:val="clear" w:color="auto" w:fill="FFFFFF"/>
              </w:rPr>
              <w:t>.</w:t>
            </w:r>
          </w:p>
        </w:tc>
      </w:tr>
      <w:tr w:rsidR="00027B83" w:rsidRPr="00475089" w14:paraId="01CA499D" w14:textId="77777777">
        <w:trPr>
          <w:trHeight w:val="300"/>
        </w:trPr>
        <w:tc>
          <w:tcPr>
            <w:tcW w:w="3094" w:type="dxa"/>
            <w:gridSpan w:val="2"/>
          </w:tcPr>
          <w:p w14:paraId="544F5D28" w14:textId="77777777" w:rsidR="00027B83" w:rsidRPr="00475089" w:rsidRDefault="000B0897">
            <w:pPr>
              <w:rPr>
                <w:b/>
                <w:kern w:val="2"/>
                <w:sz w:val="20"/>
              </w:rPr>
            </w:pPr>
            <w:r w:rsidRPr="00475089">
              <w:rPr>
                <w:b/>
                <w:kern w:val="2"/>
                <w:sz w:val="20"/>
              </w:rPr>
              <w:t>5.6. Avansas</w:t>
            </w:r>
          </w:p>
        </w:tc>
        <w:tc>
          <w:tcPr>
            <w:tcW w:w="6441" w:type="dxa"/>
            <w:gridSpan w:val="2"/>
          </w:tcPr>
          <w:p w14:paraId="508462AC" w14:textId="0A1A07F6" w:rsidR="00027B83" w:rsidRPr="00475089" w:rsidRDefault="000B0897" w:rsidP="00446885">
            <w:pPr>
              <w:rPr>
                <w:color w:val="000000"/>
                <w:kern w:val="2"/>
                <w:sz w:val="20"/>
                <w:shd w:val="clear" w:color="auto" w:fill="FFFFFF"/>
              </w:rPr>
            </w:pPr>
            <w:r w:rsidRPr="00475089">
              <w:rPr>
                <w:kern w:val="2"/>
                <w:sz w:val="20"/>
              </w:rPr>
              <w:t>Netaikoma</w:t>
            </w:r>
          </w:p>
        </w:tc>
      </w:tr>
      <w:tr w:rsidR="00027B83" w:rsidRPr="00475089" w14:paraId="34D2DFF4" w14:textId="77777777">
        <w:trPr>
          <w:trHeight w:val="300"/>
        </w:trPr>
        <w:tc>
          <w:tcPr>
            <w:tcW w:w="3094" w:type="dxa"/>
            <w:gridSpan w:val="2"/>
          </w:tcPr>
          <w:p w14:paraId="4876B971" w14:textId="77777777" w:rsidR="00027B83" w:rsidRPr="00475089" w:rsidRDefault="000B0897">
            <w:pPr>
              <w:rPr>
                <w:b/>
                <w:kern w:val="2"/>
                <w:sz w:val="20"/>
              </w:rPr>
            </w:pPr>
            <w:r w:rsidRPr="00475089">
              <w:rPr>
                <w:b/>
                <w:kern w:val="2"/>
                <w:sz w:val="20"/>
              </w:rPr>
              <w:t>5.7. Avanso užtikrinimas</w:t>
            </w:r>
          </w:p>
        </w:tc>
        <w:tc>
          <w:tcPr>
            <w:tcW w:w="6441" w:type="dxa"/>
            <w:gridSpan w:val="2"/>
          </w:tcPr>
          <w:p w14:paraId="7BF65975" w14:textId="15FF7B41" w:rsidR="00027B83" w:rsidRPr="00475089" w:rsidRDefault="000B0897">
            <w:pPr>
              <w:rPr>
                <w:kern w:val="2"/>
                <w:sz w:val="20"/>
              </w:rPr>
            </w:pPr>
            <w:r w:rsidRPr="00475089">
              <w:rPr>
                <w:kern w:val="2"/>
                <w:sz w:val="20"/>
              </w:rPr>
              <w:t>Netaikoma</w:t>
            </w:r>
          </w:p>
        </w:tc>
      </w:tr>
      <w:tr w:rsidR="00027B83" w:rsidRPr="00475089" w14:paraId="5C618994" w14:textId="77777777">
        <w:trPr>
          <w:trHeight w:val="300"/>
        </w:trPr>
        <w:tc>
          <w:tcPr>
            <w:tcW w:w="9535" w:type="dxa"/>
            <w:gridSpan w:val="4"/>
          </w:tcPr>
          <w:p w14:paraId="18E676A0" w14:textId="77777777" w:rsidR="00027B83" w:rsidRPr="00475089" w:rsidRDefault="000B0897">
            <w:pPr>
              <w:jc w:val="center"/>
              <w:rPr>
                <w:b/>
                <w:kern w:val="2"/>
                <w:sz w:val="20"/>
              </w:rPr>
            </w:pPr>
            <w:r w:rsidRPr="00475089">
              <w:rPr>
                <w:b/>
                <w:kern w:val="2"/>
                <w:sz w:val="20"/>
              </w:rPr>
              <w:t>6. PASLAUGŲ KOKYBĖ IR GARANTINIAI ĮSIPAREIGOJIMAI</w:t>
            </w:r>
          </w:p>
        </w:tc>
      </w:tr>
      <w:tr w:rsidR="00027B83" w:rsidRPr="00475089" w14:paraId="6AFC27F7" w14:textId="77777777">
        <w:trPr>
          <w:trHeight w:val="300"/>
        </w:trPr>
        <w:tc>
          <w:tcPr>
            <w:tcW w:w="3094" w:type="dxa"/>
            <w:gridSpan w:val="2"/>
          </w:tcPr>
          <w:p w14:paraId="24E7C81C" w14:textId="77777777" w:rsidR="00027B83" w:rsidRPr="00475089" w:rsidRDefault="000B0897">
            <w:pPr>
              <w:rPr>
                <w:b/>
                <w:kern w:val="2"/>
                <w:sz w:val="20"/>
              </w:rPr>
            </w:pPr>
            <w:r w:rsidRPr="00475089">
              <w:rPr>
                <w:b/>
                <w:kern w:val="2"/>
                <w:sz w:val="20"/>
              </w:rPr>
              <w:t>6.1. Garantinis terminas</w:t>
            </w:r>
          </w:p>
        </w:tc>
        <w:tc>
          <w:tcPr>
            <w:tcW w:w="6441" w:type="dxa"/>
            <w:gridSpan w:val="2"/>
          </w:tcPr>
          <w:p w14:paraId="2A4317FE" w14:textId="5796550D" w:rsidR="00027B83" w:rsidRPr="00475089" w:rsidRDefault="000B0897">
            <w:pPr>
              <w:rPr>
                <w:kern w:val="2"/>
                <w:sz w:val="20"/>
              </w:rPr>
            </w:pPr>
            <w:r w:rsidRPr="00475089">
              <w:rPr>
                <w:kern w:val="2"/>
                <w:sz w:val="20"/>
              </w:rPr>
              <w:t>Netaikoma</w:t>
            </w:r>
          </w:p>
        </w:tc>
      </w:tr>
      <w:tr w:rsidR="00027B83" w:rsidRPr="00475089" w14:paraId="029C51DA" w14:textId="77777777">
        <w:trPr>
          <w:trHeight w:val="300"/>
        </w:trPr>
        <w:tc>
          <w:tcPr>
            <w:tcW w:w="3094" w:type="dxa"/>
            <w:gridSpan w:val="2"/>
          </w:tcPr>
          <w:p w14:paraId="66960D83" w14:textId="77777777" w:rsidR="00027B83" w:rsidRPr="00475089" w:rsidRDefault="000B0897">
            <w:pPr>
              <w:rPr>
                <w:b/>
                <w:kern w:val="2"/>
                <w:sz w:val="20"/>
              </w:rPr>
            </w:pPr>
            <w:r w:rsidRPr="00475089">
              <w:rPr>
                <w:b/>
                <w:sz w:val="20"/>
              </w:rPr>
              <w:t>6.2. Terminas Paslaugų trūkumams pašalinti</w:t>
            </w:r>
          </w:p>
        </w:tc>
        <w:tc>
          <w:tcPr>
            <w:tcW w:w="6441" w:type="dxa"/>
            <w:gridSpan w:val="2"/>
          </w:tcPr>
          <w:p w14:paraId="3DB5CD93" w14:textId="19F58F54" w:rsidR="00027B83" w:rsidRPr="00475089" w:rsidRDefault="000B0897" w:rsidP="00121954">
            <w:pPr>
              <w:jc w:val="both"/>
              <w:rPr>
                <w:kern w:val="2"/>
                <w:sz w:val="20"/>
              </w:rPr>
            </w:pPr>
            <w:r w:rsidRPr="00475089">
              <w:rPr>
                <w:kern w:val="2"/>
                <w:sz w:val="20"/>
              </w:rPr>
              <w:t xml:space="preserve">Garantinio termino laikotarpiu ir (arba) bet kuriuo Sutarties galiojimo metu nustačius Paslaugų trūkumų, Tiekėjas turi </w:t>
            </w:r>
            <w:r w:rsidRPr="00475089">
              <w:rPr>
                <w:b/>
                <w:kern w:val="2"/>
                <w:sz w:val="20"/>
              </w:rPr>
              <w:t>ne vėliau kaip</w:t>
            </w:r>
            <w:r w:rsidRPr="00475089">
              <w:rPr>
                <w:kern w:val="2"/>
                <w:sz w:val="20"/>
              </w:rPr>
              <w:t xml:space="preserve"> per </w:t>
            </w:r>
            <w:r w:rsidR="00446885" w:rsidRPr="00475089">
              <w:rPr>
                <w:kern w:val="2"/>
                <w:sz w:val="20"/>
              </w:rPr>
              <w:t>3 dienas</w:t>
            </w:r>
            <w:r w:rsidRPr="00475089">
              <w:rPr>
                <w:kern w:val="2"/>
                <w:sz w:val="20"/>
              </w:rPr>
              <w:t xml:space="preserve"> nuo rašytinės pretenzijos gavimo dienos pašalinti Paslaugų trūkumus.</w:t>
            </w:r>
          </w:p>
        </w:tc>
      </w:tr>
      <w:tr w:rsidR="00027B83" w:rsidRPr="00475089" w14:paraId="79A63541" w14:textId="77777777">
        <w:trPr>
          <w:trHeight w:val="300"/>
        </w:trPr>
        <w:tc>
          <w:tcPr>
            <w:tcW w:w="3094" w:type="dxa"/>
            <w:gridSpan w:val="2"/>
          </w:tcPr>
          <w:p w14:paraId="41FCDCAE" w14:textId="77777777" w:rsidR="00027B83" w:rsidRPr="00475089" w:rsidRDefault="000B0897">
            <w:pPr>
              <w:rPr>
                <w:b/>
                <w:sz w:val="20"/>
              </w:rPr>
            </w:pPr>
            <w:r w:rsidRPr="00475089">
              <w:rPr>
                <w:b/>
                <w:sz w:val="20"/>
              </w:rPr>
              <w:t xml:space="preserve">6.3. Kokybinių kriterijų įgyvendinimo </w:t>
            </w:r>
            <w:r w:rsidRPr="00475089">
              <w:rPr>
                <w:b/>
                <w:bCs/>
                <w:sz w:val="20"/>
              </w:rPr>
              <w:t xml:space="preserve">ir </w:t>
            </w:r>
            <w:r w:rsidRPr="00475089">
              <w:rPr>
                <w:b/>
                <w:sz w:val="20"/>
              </w:rPr>
              <w:t>tikrinimo tvarka</w:t>
            </w:r>
          </w:p>
        </w:tc>
        <w:tc>
          <w:tcPr>
            <w:tcW w:w="6441" w:type="dxa"/>
            <w:gridSpan w:val="2"/>
          </w:tcPr>
          <w:p w14:paraId="5C105553" w14:textId="082EE875" w:rsidR="00027B83" w:rsidRPr="00475089" w:rsidRDefault="00542F09" w:rsidP="00121954">
            <w:pPr>
              <w:jc w:val="both"/>
              <w:rPr>
                <w:kern w:val="2"/>
                <w:sz w:val="20"/>
              </w:rPr>
            </w:pPr>
            <w:r w:rsidRPr="00475089">
              <w:rPr>
                <w:kern w:val="2"/>
                <w:sz w:val="20"/>
              </w:rPr>
              <w:t>Specialisto pakeitimas pažeidžiant Sutartyje nustatytą tvarką ar perdavimas sutartį vykdyti specialistui, neturinčiam Pirkimo sąlygose reikalaujamos kvalifikacijos ir (arba) neatitinkančiam ekonominio naudingumo vertinimo kriterijams</w:t>
            </w:r>
            <w:r w:rsidR="00121954" w:rsidRPr="00475089">
              <w:rPr>
                <w:kern w:val="2"/>
                <w:sz w:val="20"/>
              </w:rPr>
              <w:t>, arba nenaudojant pasiūlytos papildomos įrangos</w:t>
            </w:r>
            <w:r w:rsidRPr="00475089">
              <w:rPr>
                <w:kern w:val="2"/>
                <w:sz w:val="20"/>
              </w:rPr>
              <w:t xml:space="preserve"> kaip numatyta pasiūlyme, laikomas esminiu sutarties pažeidimu. Tokiu atveju Paslaugų teikėjas sumoka Užsakovui 1 000,00 Eur (vieno tūkstančio eurų) baudą už kiekvieną atvejį bei atlygina Užsakovo patirtus tiesioginius nuostolius, kurių nepadengia bauda.</w:t>
            </w:r>
          </w:p>
        </w:tc>
      </w:tr>
      <w:tr w:rsidR="00027B83" w:rsidRPr="00475089" w14:paraId="143A7F67" w14:textId="77777777">
        <w:trPr>
          <w:trHeight w:val="300"/>
        </w:trPr>
        <w:tc>
          <w:tcPr>
            <w:tcW w:w="9535" w:type="dxa"/>
            <w:gridSpan w:val="4"/>
          </w:tcPr>
          <w:p w14:paraId="7855F239" w14:textId="77777777" w:rsidR="00027B83" w:rsidRPr="00475089" w:rsidRDefault="000B0897">
            <w:pPr>
              <w:jc w:val="center"/>
              <w:rPr>
                <w:b/>
                <w:kern w:val="2"/>
                <w:sz w:val="20"/>
              </w:rPr>
            </w:pPr>
            <w:r w:rsidRPr="00475089">
              <w:rPr>
                <w:b/>
                <w:kern w:val="2"/>
                <w:sz w:val="20"/>
              </w:rPr>
              <w:t>7. SUTARTIES VYKDYMUI PASITELKIAMI SUBTIEKĖJAI IR (AR) SPECIALISTAI</w:t>
            </w:r>
          </w:p>
        </w:tc>
      </w:tr>
      <w:tr w:rsidR="00027B83" w:rsidRPr="00475089" w14:paraId="5D434D1C" w14:textId="77777777">
        <w:trPr>
          <w:trHeight w:val="300"/>
        </w:trPr>
        <w:tc>
          <w:tcPr>
            <w:tcW w:w="3094" w:type="dxa"/>
            <w:gridSpan w:val="2"/>
          </w:tcPr>
          <w:p w14:paraId="23364E4A" w14:textId="77777777" w:rsidR="00027B83" w:rsidRPr="00475089" w:rsidRDefault="000B0897">
            <w:pPr>
              <w:rPr>
                <w:b/>
                <w:bCs/>
                <w:kern w:val="2"/>
                <w:sz w:val="20"/>
              </w:rPr>
            </w:pPr>
            <w:r w:rsidRPr="00475089">
              <w:rPr>
                <w:b/>
                <w:bCs/>
                <w:kern w:val="2"/>
                <w:sz w:val="20"/>
              </w:rPr>
              <w:t>7.1. Sutarties vykdymui pasitelkiami subtiekėjai ir (ar) specialistai</w:t>
            </w:r>
          </w:p>
        </w:tc>
        <w:tc>
          <w:tcPr>
            <w:tcW w:w="6441" w:type="dxa"/>
            <w:gridSpan w:val="2"/>
          </w:tcPr>
          <w:p w14:paraId="75662560" w14:textId="77777777" w:rsidR="00027B83" w:rsidRPr="00475089" w:rsidRDefault="000B0897">
            <w:pPr>
              <w:rPr>
                <w:kern w:val="2"/>
                <w:sz w:val="20"/>
              </w:rPr>
            </w:pPr>
            <w:r w:rsidRPr="00475089">
              <w:rPr>
                <w:kern w:val="2"/>
                <w:sz w:val="20"/>
              </w:rPr>
              <w:t>Sutarties vykdymui subtiekėjai ir (ar) specialistai nepasitelkiami.</w:t>
            </w:r>
          </w:p>
          <w:p w14:paraId="6AB4D26D" w14:textId="77777777" w:rsidR="00027B83" w:rsidRPr="00475089" w:rsidRDefault="00027B83">
            <w:pPr>
              <w:rPr>
                <w:kern w:val="2"/>
                <w:sz w:val="20"/>
              </w:rPr>
            </w:pPr>
          </w:p>
          <w:p w14:paraId="35F997DC" w14:textId="77777777" w:rsidR="00027B83" w:rsidRPr="00475089" w:rsidRDefault="000B0897">
            <w:pPr>
              <w:rPr>
                <w:color w:val="FF0000"/>
                <w:kern w:val="2"/>
                <w:sz w:val="20"/>
              </w:rPr>
            </w:pPr>
            <w:r w:rsidRPr="00475089">
              <w:rPr>
                <w:color w:val="FF0000"/>
                <w:kern w:val="2"/>
                <w:sz w:val="20"/>
              </w:rPr>
              <w:t>arba</w:t>
            </w:r>
          </w:p>
          <w:p w14:paraId="43439ADA" w14:textId="77777777" w:rsidR="00027B83" w:rsidRPr="00475089" w:rsidRDefault="00027B83">
            <w:pPr>
              <w:rPr>
                <w:kern w:val="2"/>
                <w:sz w:val="20"/>
              </w:rPr>
            </w:pPr>
          </w:p>
          <w:p w14:paraId="1398856C" w14:textId="173A2F4D" w:rsidR="00027B83" w:rsidRPr="00475089" w:rsidRDefault="000B0897">
            <w:pPr>
              <w:rPr>
                <w:b/>
                <w:kern w:val="2"/>
                <w:sz w:val="20"/>
              </w:rPr>
            </w:pPr>
            <w:r w:rsidRPr="00475089">
              <w:rPr>
                <w:kern w:val="2"/>
                <w:sz w:val="20"/>
              </w:rPr>
              <w:t xml:space="preserve">Sutarties vykdymui pasitelkiami subtiekėjai ir (ar) specialistai yra nurodyti Sutarties priede Nr. </w:t>
            </w:r>
            <w:r w:rsidR="00121954" w:rsidRPr="00475089">
              <w:rPr>
                <w:kern w:val="2"/>
                <w:sz w:val="20"/>
              </w:rPr>
              <w:t>3</w:t>
            </w:r>
            <w:r w:rsidRPr="00475089">
              <w:rPr>
                <w:kern w:val="2"/>
                <w:sz w:val="20"/>
              </w:rPr>
              <w:t xml:space="preserve"> „Sutarties vykdymui pasitelkiami subtiekėjai ir (ar) specialistai“</w:t>
            </w:r>
          </w:p>
        </w:tc>
      </w:tr>
      <w:tr w:rsidR="00027B83" w:rsidRPr="00475089" w14:paraId="56CDBDB5" w14:textId="77777777">
        <w:trPr>
          <w:trHeight w:val="300"/>
        </w:trPr>
        <w:tc>
          <w:tcPr>
            <w:tcW w:w="9535" w:type="dxa"/>
            <w:gridSpan w:val="4"/>
          </w:tcPr>
          <w:p w14:paraId="79F212F2" w14:textId="77777777" w:rsidR="00027B83" w:rsidRPr="00475089" w:rsidRDefault="000B0897">
            <w:pPr>
              <w:jc w:val="center"/>
              <w:rPr>
                <w:b/>
                <w:kern w:val="2"/>
                <w:sz w:val="20"/>
              </w:rPr>
            </w:pPr>
            <w:r w:rsidRPr="00475089">
              <w:rPr>
                <w:b/>
                <w:kern w:val="2"/>
                <w:sz w:val="20"/>
              </w:rPr>
              <w:t>8. PRIEVOLIŲ PAGAL SUTARTĮ ĮVYKDYMO UŽTIKRINIMAS</w:t>
            </w:r>
          </w:p>
        </w:tc>
      </w:tr>
      <w:tr w:rsidR="00027B83" w:rsidRPr="00475089" w14:paraId="2550B9E9" w14:textId="77777777">
        <w:trPr>
          <w:trHeight w:val="300"/>
        </w:trPr>
        <w:tc>
          <w:tcPr>
            <w:tcW w:w="3094" w:type="dxa"/>
            <w:gridSpan w:val="2"/>
          </w:tcPr>
          <w:p w14:paraId="2DF3A2E5" w14:textId="77777777" w:rsidR="00027B83" w:rsidRPr="00475089" w:rsidRDefault="000B0897">
            <w:pPr>
              <w:rPr>
                <w:b/>
                <w:kern w:val="2"/>
                <w:sz w:val="20"/>
              </w:rPr>
            </w:pPr>
            <w:r w:rsidRPr="00475089">
              <w:rPr>
                <w:b/>
                <w:kern w:val="2"/>
                <w:sz w:val="20"/>
              </w:rPr>
              <w:t>8.1. Prievolių pagal Sutartį įvykdymo užtikrinimas</w:t>
            </w:r>
          </w:p>
        </w:tc>
        <w:tc>
          <w:tcPr>
            <w:tcW w:w="6441" w:type="dxa"/>
            <w:gridSpan w:val="2"/>
          </w:tcPr>
          <w:p w14:paraId="76BCF25F" w14:textId="29E2445C" w:rsidR="00027B83" w:rsidRPr="00475089" w:rsidRDefault="000B0897">
            <w:pPr>
              <w:rPr>
                <w:kern w:val="2"/>
                <w:sz w:val="20"/>
              </w:rPr>
            </w:pPr>
            <w:r w:rsidRPr="00475089">
              <w:rPr>
                <w:kern w:val="2"/>
                <w:sz w:val="20"/>
              </w:rPr>
              <w:t>Prievolių pagal Sutartį įvykdymas užtikrinamas:</w:t>
            </w:r>
          </w:p>
          <w:p w14:paraId="7E80913C" w14:textId="112DC9E5" w:rsidR="00027B83" w:rsidRPr="00475089" w:rsidRDefault="000B0897">
            <w:pPr>
              <w:rPr>
                <w:kern w:val="2"/>
                <w:sz w:val="20"/>
              </w:rPr>
            </w:pPr>
            <w:r w:rsidRPr="00475089">
              <w:rPr>
                <w:kern w:val="2"/>
                <w:sz w:val="20"/>
              </w:rPr>
              <w:t>Netesybomis (delspinigiais, bauda);</w:t>
            </w:r>
          </w:p>
        </w:tc>
      </w:tr>
      <w:tr w:rsidR="00027B83" w:rsidRPr="00475089" w14:paraId="00EE7F74" w14:textId="77777777">
        <w:trPr>
          <w:trHeight w:val="300"/>
        </w:trPr>
        <w:tc>
          <w:tcPr>
            <w:tcW w:w="3094" w:type="dxa"/>
            <w:gridSpan w:val="2"/>
          </w:tcPr>
          <w:p w14:paraId="24F8F716" w14:textId="77777777" w:rsidR="00027B83" w:rsidRPr="00475089" w:rsidRDefault="000B0897">
            <w:pPr>
              <w:rPr>
                <w:b/>
                <w:kern w:val="2"/>
                <w:sz w:val="20"/>
              </w:rPr>
            </w:pPr>
            <w:r w:rsidRPr="00475089">
              <w:rPr>
                <w:b/>
                <w:kern w:val="2"/>
                <w:sz w:val="20"/>
              </w:rPr>
              <w:t>8.2 Sutarties įvykdymo užtikrinimo galiojimo terminas</w:t>
            </w:r>
          </w:p>
        </w:tc>
        <w:tc>
          <w:tcPr>
            <w:tcW w:w="6441" w:type="dxa"/>
            <w:gridSpan w:val="2"/>
          </w:tcPr>
          <w:p w14:paraId="7E2BDFDB" w14:textId="77777777" w:rsidR="00027B83" w:rsidRPr="00475089" w:rsidRDefault="000B0897">
            <w:pPr>
              <w:rPr>
                <w:kern w:val="2"/>
                <w:sz w:val="20"/>
              </w:rPr>
            </w:pPr>
            <w:r w:rsidRPr="00475089">
              <w:rPr>
                <w:kern w:val="2"/>
                <w:sz w:val="20"/>
              </w:rPr>
              <w:t>Netaikoma</w:t>
            </w:r>
          </w:p>
          <w:p w14:paraId="49273A25" w14:textId="1808EFC0" w:rsidR="00027B83" w:rsidRPr="00475089" w:rsidRDefault="00027B83">
            <w:pPr>
              <w:rPr>
                <w:kern w:val="2"/>
                <w:sz w:val="20"/>
              </w:rPr>
            </w:pPr>
          </w:p>
        </w:tc>
      </w:tr>
      <w:tr w:rsidR="00027B83" w:rsidRPr="00475089" w14:paraId="22BAE69C" w14:textId="77777777">
        <w:trPr>
          <w:trHeight w:val="300"/>
        </w:trPr>
        <w:tc>
          <w:tcPr>
            <w:tcW w:w="3094" w:type="dxa"/>
            <w:gridSpan w:val="2"/>
          </w:tcPr>
          <w:p w14:paraId="589C28BB" w14:textId="77777777" w:rsidR="00027B83" w:rsidRPr="00475089" w:rsidRDefault="000B0897">
            <w:pPr>
              <w:rPr>
                <w:b/>
                <w:kern w:val="2"/>
                <w:sz w:val="20"/>
              </w:rPr>
            </w:pPr>
            <w:r w:rsidRPr="00475089">
              <w:rPr>
                <w:b/>
                <w:kern w:val="2"/>
                <w:sz w:val="20"/>
              </w:rPr>
              <w:t>8.3. Sutarties įvykdymo užtikrinimo pateikimas</w:t>
            </w:r>
          </w:p>
        </w:tc>
        <w:tc>
          <w:tcPr>
            <w:tcW w:w="6441" w:type="dxa"/>
            <w:gridSpan w:val="2"/>
          </w:tcPr>
          <w:p w14:paraId="79D3727C" w14:textId="77777777" w:rsidR="00027B83" w:rsidRPr="00475089" w:rsidRDefault="000B0897">
            <w:pPr>
              <w:rPr>
                <w:kern w:val="2"/>
                <w:sz w:val="20"/>
              </w:rPr>
            </w:pPr>
            <w:r w:rsidRPr="00475089">
              <w:rPr>
                <w:kern w:val="2"/>
                <w:sz w:val="20"/>
              </w:rPr>
              <w:t>Netaikoma</w:t>
            </w:r>
          </w:p>
          <w:p w14:paraId="196DC212" w14:textId="41BA02C4" w:rsidR="00027B83" w:rsidRPr="00475089" w:rsidRDefault="00027B83">
            <w:pPr>
              <w:rPr>
                <w:sz w:val="20"/>
              </w:rPr>
            </w:pPr>
          </w:p>
        </w:tc>
      </w:tr>
      <w:tr w:rsidR="00027B83" w:rsidRPr="00475089" w14:paraId="3121CA65" w14:textId="77777777">
        <w:trPr>
          <w:trHeight w:val="300"/>
        </w:trPr>
        <w:tc>
          <w:tcPr>
            <w:tcW w:w="9535" w:type="dxa"/>
            <w:gridSpan w:val="4"/>
          </w:tcPr>
          <w:p w14:paraId="772DBFBE" w14:textId="77777777" w:rsidR="00027B83" w:rsidRPr="00475089" w:rsidRDefault="000B0897">
            <w:pPr>
              <w:jc w:val="center"/>
              <w:rPr>
                <w:b/>
                <w:kern w:val="2"/>
                <w:sz w:val="20"/>
              </w:rPr>
            </w:pPr>
            <w:r w:rsidRPr="00475089">
              <w:rPr>
                <w:b/>
                <w:kern w:val="2"/>
                <w:sz w:val="20"/>
              </w:rPr>
              <w:t>9. ŠALIŲ ATSAKOMYBĖ</w:t>
            </w:r>
          </w:p>
        </w:tc>
      </w:tr>
      <w:tr w:rsidR="00027B83" w:rsidRPr="00475089" w14:paraId="6E2F209E" w14:textId="77777777">
        <w:trPr>
          <w:trHeight w:val="300"/>
        </w:trPr>
        <w:tc>
          <w:tcPr>
            <w:tcW w:w="3094" w:type="dxa"/>
            <w:gridSpan w:val="2"/>
          </w:tcPr>
          <w:p w14:paraId="785E4D98" w14:textId="77777777" w:rsidR="00027B83" w:rsidRPr="00475089" w:rsidRDefault="000B0897">
            <w:pPr>
              <w:rPr>
                <w:b/>
                <w:kern w:val="2"/>
                <w:sz w:val="20"/>
              </w:rPr>
            </w:pPr>
            <w:r w:rsidRPr="00475089">
              <w:rPr>
                <w:b/>
                <w:kern w:val="2"/>
                <w:sz w:val="20"/>
              </w:rPr>
              <w:lastRenderedPageBreak/>
              <w:t>9.1. Pirkėjui taikomos netesybos už mokėjimų pagal Sutartį vėlavimą</w:t>
            </w:r>
          </w:p>
        </w:tc>
        <w:tc>
          <w:tcPr>
            <w:tcW w:w="6441" w:type="dxa"/>
            <w:gridSpan w:val="2"/>
          </w:tcPr>
          <w:p w14:paraId="784E480D" w14:textId="422E5D99" w:rsidR="00027B83" w:rsidRPr="00475089" w:rsidRDefault="000B0897" w:rsidP="00A07DAD">
            <w:pPr>
              <w:rPr>
                <w:kern w:val="2"/>
                <w:sz w:val="20"/>
              </w:rPr>
            </w:pPr>
            <w:r w:rsidRPr="00475089">
              <w:rPr>
                <w:kern w:val="2"/>
                <w:sz w:val="20"/>
              </w:rPr>
              <w:t>Jei Pirkėjas, gavęs tinkamai pateiktą ir užpildytą Sąskaitą, uždelsia atsiskaityti už tinkamai Tiekėjo suteiktas kokybiškas Paslaugas per Sutartyje nurodytą terminą, Tiekėjas nuo kitos nei nustatytas terminas dienos skaičiuoja Pirkėjui 0,0</w:t>
            </w:r>
            <w:r w:rsidR="00A07DAD" w:rsidRPr="00475089">
              <w:rPr>
                <w:kern w:val="2"/>
                <w:sz w:val="20"/>
              </w:rPr>
              <w:t>4</w:t>
            </w:r>
            <w:r w:rsidRPr="00475089">
              <w:rPr>
                <w:kern w:val="2"/>
                <w:sz w:val="20"/>
              </w:rPr>
              <w:t xml:space="preserve"> (</w:t>
            </w:r>
            <w:r w:rsidR="00A07DAD" w:rsidRPr="00475089">
              <w:rPr>
                <w:kern w:val="2"/>
                <w:sz w:val="20"/>
              </w:rPr>
              <w:t>keturios</w:t>
            </w:r>
            <w:r w:rsidRPr="00475089">
              <w:rPr>
                <w:kern w:val="2"/>
                <w:sz w:val="20"/>
              </w:rPr>
              <w:t xml:space="preserve"> šimtosios) procento dydžio delspinigius nuo neapmokėtos sumos be PVM už kiekvieną vėlavimo dieną.</w:t>
            </w:r>
          </w:p>
        </w:tc>
      </w:tr>
      <w:tr w:rsidR="00027B83" w:rsidRPr="00475089" w14:paraId="791CF2E0" w14:textId="77777777">
        <w:trPr>
          <w:trHeight w:val="300"/>
        </w:trPr>
        <w:tc>
          <w:tcPr>
            <w:tcW w:w="3094" w:type="dxa"/>
            <w:gridSpan w:val="2"/>
          </w:tcPr>
          <w:p w14:paraId="21033E05" w14:textId="77777777" w:rsidR="00027B83" w:rsidRPr="00475089" w:rsidRDefault="000B0897">
            <w:pPr>
              <w:rPr>
                <w:b/>
                <w:kern w:val="2"/>
                <w:sz w:val="20"/>
              </w:rPr>
            </w:pPr>
            <w:r w:rsidRPr="00475089">
              <w:rPr>
                <w:b/>
                <w:sz w:val="20"/>
              </w:rPr>
              <w:t>9.2. Tiekėjui taikomos netesybos</w:t>
            </w:r>
          </w:p>
        </w:tc>
        <w:tc>
          <w:tcPr>
            <w:tcW w:w="6441" w:type="dxa"/>
            <w:gridSpan w:val="2"/>
          </w:tcPr>
          <w:p w14:paraId="146EF998" w14:textId="37031816" w:rsidR="00027B83" w:rsidRPr="00475089" w:rsidRDefault="000B0897">
            <w:pPr>
              <w:rPr>
                <w:kern w:val="2"/>
                <w:sz w:val="20"/>
              </w:rPr>
            </w:pPr>
            <w:r w:rsidRPr="00475089">
              <w:rPr>
                <w:kern w:val="2"/>
                <w:sz w:val="20"/>
              </w:rPr>
              <w:t xml:space="preserve">9.2.1. Jeigu Tiekėjas vėluoja suteikti Paslaugas arba nevykdo kitų sutartinių įsipareigojimų, Pirkėjas nuo kitos nei nustatytas terminas dienos Tiekėjui skaičiuoja </w:t>
            </w:r>
            <w:r w:rsidR="00A07DAD" w:rsidRPr="00475089">
              <w:rPr>
                <w:kern w:val="2"/>
                <w:sz w:val="20"/>
              </w:rPr>
              <w:t>0,04 (keturios šimtosios) procento</w:t>
            </w:r>
            <w:r w:rsidRPr="00475089">
              <w:rPr>
                <w:kern w:val="2"/>
                <w:sz w:val="20"/>
              </w:rPr>
              <w:t xml:space="preserve"> dydžio delspinigius už kiekvieną uždelstą nuo laiku nesuteiktų Paslaugų ar kitų sutartinių įsipareigojimų nevykdymo kainos be PVM.</w:t>
            </w:r>
          </w:p>
          <w:p w14:paraId="7E114F52" w14:textId="6C4E179F" w:rsidR="00027B83" w:rsidRPr="00475089" w:rsidRDefault="000B0897">
            <w:pPr>
              <w:rPr>
                <w:b/>
                <w:kern w:val="2"/>
                <w:sz w:val="20"/>
              </w:rPr>
            </w:pPr>
            <w:r w:rsidRPr="00475089">
              <w:rPr>
                <w:kern w:val="2"/>
                <w:sz w:val="20"/>
              </w:rPr>
              <w:t xml:space="preserve">9.2.2. Tiekėjas privalo sumokėti Pirkėjui netesybas per </w:t>
            </w:r>
            <w:r w:rsidR="00A07DAD" w:rsidRPr="00475089">
              <w:rPr>
                <w:kern w:val="2"/>
                <w:sz w:val="20"/>
              </w:rPr>
              <w:t>10 kalendorinių</w:t>
            </w:r>
            <w:r w:rsidRPr="00475089">
              <w:rPr>
                <w:kern w:val="2"/>
                <w:sz w:val="20"/>
              </w:rPr>
              <w:t xml:space="preserve"> dienų nuo Pirkėjo pareikalavimo, jeigu netesybų suma nėra </w:t>
            </w:r>
            <w:r w:rsidRPr="00475089">
              <w:rPr>
                <w:sz w:val="20"/>
              </w:rPr>
              <w:t>išskaitoma iš Tiekėjui mokėtinos sumos.</w:t>
            </w:r>
          </w:p>
        </w:tc>
      </w:tr>
      <w:tr w:rsidR="00027B83" w:rsidRPr="00475089" w14:paraId="535564A9" w14:textId="77777777">
        <w:trPr>
          <w:trHeight w:val="300"/>
        </w:trPr>
        <w:tc>
          <w:tcPr>
            <w:tcW w:w="3094" w:type="dxa"/>
            <w:gridSpan w:val="2"/>
          </w:tcPr>
          <w:p w14:paraId="669E6DCA" w14:textId="77777777" w:rsidR="00027B83" w:rsidRPr="00475089" w:rsidRDefault="000B0897">
            <w:pPr>
              <w:rPr>
                <w:b/>
                <w:kern w:val="2"/>
                <w:sz w:val="20"/>
              </w:rPr>
            </w:pPr>
            <w:r w:rsidRPr="00475089">
              <w:rPr>
                <w:b/>
                <w:kern w:val="2"/>
                <w:sz w:val="20"/>
              </w:rPr>
              <w:t>9.3. Tiekėjui / Pirkėjui taikoma bauda nutraukus Sutartį dėl esminio Sutarties pažeidimo ar nepagrįstai nutraukus Sutarties vykdymą ne Sutartyje nustatyta tvarka</w:t>
            </w:r>
          </w:p>
        </w:tc>
        <w:tc>
          <w:tcPr>
            <w:tcW w:w="6441" w:type="dxa"/>
            <w:gridSpan w:val="2"/>
          </w:tcPr>
          <w:p w14:paraId="66E6C64E" w14:textId="486BE8B0" w:rsidR="00027B83" w:rsidRPr="00475089" w:rsidRDefault="000B0897">
            <w:pPr>
              <w:rPr>
                <w:sz w:val="20"/>
              </w:rPr>
            </w:pPr>
            <w:r w:rsidRPr="00475089">
              <w:rPr>
                <w:kern w:val="2"/>
                <w:sz w:val="20"/>
              </w:rPr>
              <w:t xml:space="preserve">9.3.1. Nutraukus Sutartį dėl esminio Sutarties pažeidimo, nustatyto Sutarties Specialiosiose sąlygose, mokama </w:t>
            </w:r>
            <w:r w:rsidR="00A07DAD" w:rsidRPr="00475089">
              <w:rPr>
                <w:kern w:val="2"/>
                <w:sz w:val="20"/>
              </w:rPr>
              <w:t>4</w:t>
            </w:r>
            <w:r w:rsidRPr="00475089">
              <w:rPr>
                <w:kern w:val="2"/>
                <w:sz w:val="20"/>
              </w:rPr>
              <w:t xml:space="preserve"> procentų dydžio bauda nuo Pradinės Sutarties vertės, nurodytos Specialiųjų sąlygų 5.2 punkte.</w:t>
            </w:r>
          </w:p>
          <w:p w14:paraId="36558F23" w14:textId="77777777" w:rsidR="00027B83" w:rsidRPr="00475089" w:rsidRDefault="00027B83">
            <w:pPr>
              <w:rPr>
                <w:sz w:val="20"/>
              </w:rPr>
            </w:pPr>
          </w:p>
          <w:p w14:paraId="54EE418B" w14:textId="792FB572" w:rsidR="00027B83" w:rsidRPr="00475089" w:rsidRDefault="000B0897">
            <w:pPr>
              <w:rPr>
                <w:sz w:val="20"/>
              </w:rPr>
            </w:pPr>
            <w:r w:rsidRPr="00475089">
              <w:rPr>
                <w:sz w:val="20"/>
              </w:rPr>
              <w:t xml:space="preserve">9.3.2. Nepagrįstai nutraukus Sutarties vykdymą ne Sutartyje nustatyta tvarka, mokama </w:t>
            </w:r>
            <w:r w:rsidR="00654EC2" w:rsidRPr="00475089">
              <w:rPr>
                <w:kern w:val="2"/>
                <w:sz w:val="20"/>
              </w:rPr>
              <w:t>4</w:t>
            </w:r>
            <w:r w:rsidRPr="00475089">
              <w:rPr>
                <w:kern w:val="2"/>
                <w:sz w:val="20"/>
              </w:rPr>
              <w:t xml:space="preserve"> procentų dydžio bauda nuo Pradinės Sutarties vertės, nurodytos Specialiųjų sąlygų 5.2 punkte.</w:t>
            </w:r>
          </w:p>
        </w:tc>
      </w:tr>
      <w:tr w:rsidR="00027B83" w:rsidRPr="00475089" w14:paraId="0DE13579" w14:textId="77777777">
        <w:trPr>
          <w:trHeight w:val="300"/>
        </w:trPr>
        <w:tc>
          <w:tcPr>
            <w:tcW w:w="3094" w:type="dxa"/>
            <w:gridSpan w:val="2"/>
          </w:tcPr>
          <w:p w14:paraId="0E038835" w14:textId="77777777" w:rsidR="00027B83" w:rsidRPr="00475089" w:rsidRDefault="000B0897">
            <w:pPr>
              <w:rPr>
                <w:b/>
                <w:kern w:val="2"/>
                <w:sz w:val="20"/>
              </w:rPr>
            </w:pPr>
            <w:r w:rsidRPr="00475089">
              <w:rPr>
                <w:b/>
                <w:kern w:val="2"/>
                <w:sz w:val="20"/>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970F7DA" w14:textId="0760C06D" w:rsidR="00027B83" w:rsidRPr="00475089" w:rsidRDefault="00654EC2">
            <w:pPr>
              <w:rPr>
                <w:kern w:val="2"/>
                <w:sz w:val="20"/>
              </w:rPr>
            </w:pPr>
            <w:r w:rsidRPr="00475089">
              <w:rPr>
                <w:color w:val="000000"/>
                <w:kern w:val="2"/>
                <w:sz w:val="20"/>
              </w:rPr>
              <w:t>Tiekėjas, Sutartyje nustatyta tvarka pakeitęs Sutarčiai vykdyti paskirtą papildomą darbuotoją (specialistą) daugiau kaip 2 kartus per metus, moka Užsakovui 300,00 Eur (trys šimtai eurų) baudą už kiekvieną sekantį (trečią ir daugiau) darbuotojo (specialisto) keitimo atvejį. Šio punkto nuostatos gali būti netaikomos tik keičiant specialistą išimtinais atvejais, nepriklausančiais nuo tiekėjo ir specialisto valios: dėl specialisto sunkios ligos, neįgalumo ir panašiais atvejais.</w:t>
            </w:r>
          </w:p>
        </w:tc>
      </w:tr>
      <w:tr w:rsidR="00027B83" w:rsidRPr="00475089" w14:paraId="335834C7" w14:textId="77777777">
        <w:trPr>
          <w:trHeight w:val="300"/>
        </w:trPr>
        <w:tc>
          <w:tcPr>
            <w:tcW w:w="3094" w:type="dxa"/>
            <w:gridSpan w:val="2"/>
          </w:tcPr>
          <w:p w14:paraId="13CD1D2E" w14:textId="77777777" w:rsidR="00027B83" w:rsidRPr="00475089" w:rsidRDefault="000B0897">
            <w:pPr>
              <w:rPr>
                <w:b/>
                <w:kern w:val="2"/>
                <w:sz w:val="20"/>
              </w:rPr>
            </w:pPr>
            <w:r w:rsidRPr="00475089">
              <w:rPr>
                <w:b/>
                <w:kern w:val="2"/>
                <w:sz w:val="20"/>
              </w:rPr>
              <w:t>9.5. Tiekėjui taikomos baudos dėl aplinkosauginių ir (arba) socialinių kriterijų nesilaikymo</w:t>
            </w:r>
          </w:p>
        </w:tc>
        <w:tc>
          <w:tcPr>
            <w:tcW w:w="6441" w:type="dxa"/>
            <w:gridSpan w:val="2"/>
          </w:tcPr>
          <w:p w14:paraId="3EE5265B" w14:textId="77777777" w:rsidR="00027B83" w:rsidRPr="00475089" w:rsidRDefault="000B0897">
            <w:pPr>
              <w:rPr>
                <w:color w:val="000000"/>
                <w:kern w:val="2"/>
                <w:sz w:val="20"/>
              </w:rPr>
            </w:pPr>
            <w:r w:rsidRPr="00475089">
              <w:rPr>
                <w:color w:val="000000"/>
                <w:kern w:val="2"/>
                <w:sz w:val="20"/>
              </w:rPr>
              <w:t>Netaikoma</w:t>
            </w:r>
          </w:p>
          <w:p w14:paraId="4C8C0993" w14:textId="25C2C627" w:rsidR="00027B83" w:rsidRPr="00475089" w:rsidRDefault="00027B83">
            <w:pPr>
              <w:rPr>
                <w:color w:val="4472C4"/>
                <w:kern w:val="2"/>
                <w:sz w:val="20"/>
              </w:rPr>
            </w:pPr>
          </w:p>
        </w:tc>
      </w:tr>
      <w:tr w:rsidR="00027B83" w:rsidRPr="00475089" w14:paraId="5CB34632" w14:textId="77777777">
        <w:trPr>
          <w:trHeight w:val="300"/>
        </w:trPr>
        <w:tc>
          <w:tcPr>
            <w:tcW w:w="3094" w:type="dxa"/>
            <w:gridSpan w:val="2"/>
          </w:tcPr>
          <w:p w14:paraId="59ED911B" w14:textId="77777777" w:rsidR="00027B83" w:rsidRPr="00475089" w:rsidRDefault="000B0897">
            <w:pPr>
              <w:rPr>
                <w:b/>
                <w:kern w:val="2"/>
                <w:sz w:val="20"/>
              </w:rPr>
            </w:pPr>
            <w:r w:rsidRPr="00475089">
              <w:rPr>
                <w:b/>
                <w:kern w:val="2"/>
                <w:sz w:val="20"/>
              </w:rPr>
              <w:t>9.6. Tiekėjui / Pirkėjui taikoma bauda dėl konfidencialumo reikalavimų nesilaikymo</w:t>
            </w:r>
          </w:p>
        </w:tc>
        <w:tc>
          <w:tcPr>
            <w:tcW w:w="6441" w:type="dxa"/>
            <w:gridSpan w:val="2"/>
          </w:tcPr>
          <w:p w14:paraId="09E49859" w14:textId="77777777" w:rsidR="00027B83" w:rsidRPr="00475089" w:rsidRDefault="000B0897">
            <w:pPr>
              <w:rPr>
                <w:kern w:val="2"/>
                <w:sz w:val="20"/>
              </w:rPr>
            </w:pPr>
            <w:r w:rsidRPr="00475089">
              <w:rPr>
                <w:kern w:val="2"/>
                <w:sz w:val="20"/>
              </w:rPr>
              <w:t>Netaikoma</w:t>
            </w:r>
          </w:p>
          <w:p w14:paraId="32D97D93" w14:textId="3C38949E" w:rsidR="00027B83" w:rsidRPr="00475089" w:rsidRDefault="00027B83">
            <w:pPr>
              <w:rPr>
                <w:color w:val="4472C4"/>
                <w:kern w:val="2"/>
                <w:sz w:val="20"/>
              </w:rPr>
            </w:pPr>
          </w:p>
        </w:tc>
      </w:tr>
      <w:tr w:rsidR="00027B83" w:rsidRPr="00475089" w14:paraId="2F664C56" w14:textId="77777777">
        <w:trPr>
          <w:trHeight w:val="300"/>
        </w:trPr>
        <w:tc>
          <w:tcPr>
            <w:tcW w:w="3094" w:type="dxa"/>
            <w:gridSpan w:val="2"/>
          </w:tcPr>
          <w:p w14:paraId="6498C52D" w14:textId="77777777" w:rsidR="00027B83" w:rsidRPr="00475089" w:rsidRDefault="000B0897">
            <w:pPr>
              <w:rPr>
                <w:b/>
                <w:kern w:val="2"/>
                <w:sz w:val="20"/>
              </w:rPr>
            </w:pPr>
            <w:r w:rsidRPr="00475089">
              <w:rPr>
                <w:b/>
                <w:kern w:val="2"/>
                <w:sz w:val="20"/>
              </w:rPr>
              <w:t>9.7. Tiekėjui taikomos netesybos dėl pirkimo dokumentuose nustatytų kokybinių kriterijų nepasiekimo Sutarties vykdymo metu</w:t>
            </w:r>
          </w:p>
        </w:tc>
        <w:tc>
          <w:tcPr>
            <w:tcW w:w="6441" w:type="dxa"/>
            <w:gridSpan w:val="2"/>
          </w:tcPr>
          <w:p w14:paraId="003FECA6" w14:textId="3778A192" w:rsidR="00027B83" w:rsidRPr="00475089" w:rsidRDefault="00654EC2">
            <w:pPr>
              <w:rPr>
                <w:color w:val="4472C4"/>
                <w:kern w:val="2"/>
                <w:sz w:val="20"/>
              </w:rPr>
            </w:pPr>
            <w:r w:rsidRPr="00475089">
              <w:rPr>
                <w:sz w:val="20"/>
              </w:rPr>
              <w:t>Nurodyta Specialiųjų sutarties sąlygų 6.3 p.</w:t>
            </w:r>
          </w:p>
        </w:tc>
      </w:tr>
      <w:tr w:rsidR="00027B83" w:rsidRPr="00475089" w14:paraId="0058BAA4" w14:textId="77777777" w:rsidTr="00446885">
        <w:trPr>
          <w:trHeight w:val="1301"/>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Pr="00475089" w:rsidRDefault="000B0897">
            <w:pPr>
              <w:rPr>
                <w:b/>
                <w:kern w:val="2"/>
                <w:sz w:val="20"/>
              </w:rPr>
            </w:pPr>
            <w:r w:rsidRPr="00475089">
              <w:rPr>
                <w:b/>
                <w:kern w:val="2"/>
                <w:sz w:val="20"/>
              </w:rPr>
              <w:t xml:space="preserve">9.8. Tiekėjui taikomos netesybos dėl Sutarties įvykdymo užtikrinimo </w:t>
            </w:r>
            <w:r w:rsidRPr="00475089">
              <w:rPr>
                <w:b/>
                <w:bCs/>
                <w:sz w:val="20"/>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9E34EF4" w14:textId="53890395" w:rsidR="00027B83" w:rsidRPr="00475089" w:rsidRDefault="000B0897">
            <w:pPr>
              <w:rPr>
                <w:kern w:val="2"/>
                <w:sz w:val="20"/>
              </w:rPr>
            </w:pPr>
            <w:r w:rsidRPr="00475089">
              <w:rPr>
                <w:kern w:val="2"/>
                <w:sz w:val="20"/>
              </w:rPr>
              <w:t>Netaikoma</w:t>
            </w:r>
          </w:p>
        </w:tc>
      </w:tr>
      <w:tr w:rsidR="00027B83" w:rsidRPr="00475089" w14:paraId="4DB25F24" w14:textId="77777777">
        <w:trPr>
          <w:trHeight w:val="300"/>
        </w:trPr>
        <w:tc>
          <w:tcPr>
            <w:tcW w:w="3094" w:type="dxa"/>
            <w:gridSpan w:val="2"/>
          </w:tcPr>
          <w:p w14:paraId="66FCCA71" w14:textId="77777777" w:rsidR="00027B83" w:rsidRPr="00475089" w:rsidRDefault="000B0897">
            <w:pPr>
              <w:rPr>
                <w:b/>
                <w:bCs/>
                <w:kern w:val="2"/>
                <w:sz w:val="20"/>
              </w:rPr>
            </w:pPr>
            <w:r w:rsidRPr="00475089">
              <w:rPr>
                <w:b/>
                <w:bCs/>
                <w:sz w:val="20"/>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1121832F" w14:textId="069BC62A" w:rsidR="00027B83" w:rsidRPr="00475089" w:rsidRDefault="00654EC2">
            <w:pPr>
              <w:rPr>
                <w:color w:val="4472C4"/>
                <w:kern w:val="2"/>
                <w:sz w:val="20"/>
              </w:rPr>
            </w:pPr>
            <w:r w:rsidRPr="00475089">
              <w:rPr>
                <w:kern w:val="2"/>
                <w:sz w:val="20"/>
              </w:rPr>
              <w:t xml:space="preserve">Netaikoma </w:t>
            </w:r>
          </w:p>
        </w:tc>
      </w:tr>
      <w:tr w:rsidR="00027B83" w:rsidRPr="00475089" w14:paraId="684028A3" w14:textId="77777777">
        <w:trPr>
          <w:trHeight w:val="300"/>
        </w:trPr>
        <w:tc>
          <w:tcPr>
            <w:tcW w:w="9535" w:type="dxa"/>
            <w:gridSpan w:val="4"/>
          </w:tcPr>
          <w:p w14:paraId="4FE3910B" w14:textId="77777777" w:rsidR="00027B83" w:rsidRPr="00475089" w:rsidRDefault="000B0897">
            <w:pPr>
              <w:jc w:val="center"/>
              <w:rPr>
                <w:color w:val="4472C4"/>
                <w:kern w:val="2"/>
                <w:sz w:val="20"/>
              </w:rPr>
            </w:pPr>
            <w:r w:rsidRPr="00475089">
              <w:rPr>
                <w:b/>
                <w:kern w:val="2"/>
                <w:sz w:val="20"/>
              </w:rPr>
              <w:t>10. ESMINĖS SUTARTIES SĄLYGOS</w:t>
            </w:r>
          </w:p>
        </w:tc>
      </w:tr>
      <w:tr w:rsidR="00027B83" w:rsidRPr="00475089" w14:paraId="6E96BEC4" w14:textId="77777777">
        <w:trPr>
          <w:trHeight w:val="300"/>
        </w:trPr>
        <w:tc>
          <w:tcPr>
            <w:tcW w:w="3094" w:type="dxa"/>
            <w:gridSpan w:val="2"/>
          </w:tcPr>
          <w:p w14:paraId="0063E6A9" w14:textId="77777777" w:rsidR="00027B83" w:rsidRPr="00475089" w:rsidRDefault="000B0897">
            <w:pPr>
              <w:rPr>
                <w:b/>
                <w:kern w:val="2"/>
                <w:sz w:val="20"/>
                <w:lang w:val="en-US"/>
              </w:rPr>
            </w:pPr>
            <w:r w:rsidRPr="00475089">
              <w:rPr>
                <w:b/>
                <w:kern w:val="2"/>
                <w:sz w:val="20"/>
                <w:lang w:val="en-US"/>
              </w:rPr>
              <w:t xml:space="preserve">10.1. </w:t>
            </w:r>
            <w:r w:rsidRPr="00475089">
              <w:rPr>
                <w:b/>
                <w:kern w:val="2"/>
                <w:sz w:val="20"/>
              </w:rPr>
              <w:t>Esminės Sutarties sąlygos</w:t>
            </w:r>
          </w:p>
        </w:tc>
        <w:tc>
          <w:tcPr>
            <w:tcW w:w="6441" w:type="dxa"/>
            <w:gridSpan w:val="2"/>
          </w:tcPr>
          <w:p w14:paraId="7E67C8FE" w14:textId="7D3CDCC8" w:rsidR="00027B83" w:rsidRPr="00475089" w:rsidRDefault="009E625C" w:rsidP="009E625C">
            <w:pPr>
              <w:tabs>
                <w:tab w:val="left" w:pos="885"/>
              </w:tabs>
              <w:jc w:val="both"/>
              <w:rPr>
                <w:color w:val="4472C4"/>
                <w:kern w:val="2"/>
                <w:sz w:val="20"/>
              </w:rPr>
            </w:pPr>
            <w:r w:rsidRPr="00475089">
              <w:rPr>
                <w:kern w:val="2"/>
                <w:sz w:val="20"/>
              </w:rPr>
              <w:t>Netaikoma</w:t>
            </w:r>
          </w:p>
        </w:tc>
      </w:tr>
      <w:tr w:rsidR="00027B83" w:rsidRPr="00475089" w14:paraId="2481156D" w14:textId="77777777">
        <w:trPr>
          <w:trHeight w:val="300"/>
        </w:trPr>
        <w:tc>
          <w:tcPr>
            <w:tcW w:w="9535" w:type="dxa"/>
            <w:gridSpan w:val="4"/>
          </w:tcPr>
          <w:p w14:paraId="28216735" w14:textId="77777777" w:rsidR="00027B83" w:rsidRPr="00475089" w:rsidRDefault="000B0897">
            <w:pPr>
              <w:jc w:val="center"/>
              <w:rPr>
                <w:b/>
                <w:kern w:val="2"/>
                <w:sz w:val="20"/>
              </w:rPr>
            </w:pPr>
            <w:r w:rsidRPr="00475089">
              <w:rPr>
                <w:b/>
                <w:kern w:val="2"/>
                <w:sz w:val="20"/>
              </w:rPr>
              <w:t>11. SUTARTIES GALIOJIMAS IR KEITIMAS</w:t>
            </w:r>
          </w:p>
        </w:tc>
      </w:tr>
      <w:tr w:rsidR="00027B83" w:rsidRPr="00475089" w14:paraId="73E60D0E" w14:textId="77777777">
        <w:trPr>
          <w:trHeight w:val="300"/>
        </w:trPr>
        <w:tc>
          <w:tcPr>
            <w:tcW w:w="3094" w:type="dxa"/>
            <w:gridSpan w:val="2"/>
          </w:tcPr>
          <w:p w14:paraId="071FC0C8" w14:textId="77777777" w:rsidR="00027B83" w:rsidRPr="00475089" w:rsidRDefault="000B0897">
            <w:pPr>
              <w:rPr>
                <w:b/>
                <w:kern w:val="2"/>
                <w:sz w:val="20"/>
              </w:rPr>
            </w:pPr>
            <w:r w:rsidRPr="00475089">
              <w:rPr>
                <w:b/>
                <w:sz w:val="20"/>
              </w:rPr>
              <w:t>11.1. Sutarties sudarymas ir įsigaliojimas</w:t>
            </w:r>
          </w:p>
        </w:tc>
        <w:tc>
          <w:tcPr>
            <w:tcW w:w="6441" w:type="dxa"/>
            <w:gridSpan w:val="2"/>
          </w:tcPr>
          <w:p w14:paraId="16C571AA" w14:textId="77777777" w:rsidR="00027B83" w:rsidRPr="00475089" w:rsidRDefault="000B0897">
            <w:pPr>
              <w:rPr>
                <w:kern w:val="2"/>
                <w:sz w:val="20"/>
              </w:rPr>
            </w:pPr>
            <w:r w:rsidRPr="00475089">
              <w:rPr>
                <w:kern w:val="2"/>
                <w:sz w:val="20"/>
              </w:rPr>
              <w:t>Ši Sutartis laikoma sudaryta ir įsigalioja nuo Sutarties pasirašymo dienos (antrosios Šalies pasirašymo dieną).</w:t>
            </w:r>
          </w:p>
          <w:p w14:paraId="04094D45" w14:textId="1B975186" w:rsidR="00027B83" w:rsidRPr="00475089" w:rsidRDefault="000B0897" w:rsidP="00654EC2">
            <w:pPr>
              <w:rPr>
                <w:color w:val="4472C4"/>
                <w:kern w:val="2"/>
                <w:sz w:val="20"/>
              </w:rPr>
            </w:pPr>
            <w:r w:rsidRPr="00475089">
              <w:rPr>
                <w:color w:val="000000"/>
                <w:kern w:val="2"/>
                <w:sz w:val="20"/>
              </w:rPr>
              <w:lastRenderedPageBreak/>
              <w:t xml:space="preserve">Sutartis galioja iki </w:t>
            </w:r>
            <w:r w:rsidRPr="00475089">
              <w:rPr>
                <w:kern w:val="2"/>
                <w:sz w:val="20"/>
              </w:rPr>
              <w:t xml:space="preserve">visiško prievolių įvykdymo (kol bus išnaudota Pradinės Sutarties vertė, bet jos terminas negali būti ilgesnis kaip </w:t>
            </w:r>
            <w:r w:rsidR="00654EC2" w:rsidRPr="00475089">
              <w:rPr>
                <w:kern w:val="2"/>
                <w:sz w:val="20"/>
              </w:rPr>
              <w:t>36 mėn</w:t>
            </w:r>
            <w:r w:rsidRPr="00475089">
              <w:rPr>
                <w:kern w:val="2"/>
                <w:sz w:val="20"/>
              </w:rPr>
              <w:t>.</w:t>
            </w:r>
          </w:p>
        </w:tc>
      </w:tr>
      <w:tr w:rsidR="00027B83" w:rsidRPr="00475089" w14:paraId="27B67AC5" w14:textId="77777777">
        <w:trPr>
          <w:trHeight w:val="300"/>
        </w:trPr>
        <w:tc>
          <w:tcPr>
            <w:tcW w:w="3094" w:type="dxa"/>
            <w:gridSpan w:val="2"/>
          </w:tcPr>
          <w:p w14:paraId="5B8FCCBE" w14:textId="77777777" w:rsidR="00027B83" w:rsidRPr="00475089" w:rsidRDefault="000B0897">
            <w:pPr>
              <w:rPr>
                <w:b/>
                <w:kern w:val="2"/>
                <w:sz w:val="20"/>
              </w:rPr>
            </w:pPr>
            <w:r w:rsidRPr="00475089">
              <w:rPr>
                <w:b/>
                <w:kern w:val="2"/>
                <w:sz w:val="20"/>
              </w:rPr>
              <w:lastRenderedPageBreak/>
              <w:t>11.2. Sutarties galiojimo termino pratęsimas</w:t>
            </w:r>
          </w:p>
        </w:tc>
        <w:tc>
          <w:tcPr>
            <w:tcW w:w="6441" w:type="dxa"/>
            <w:gridSpan w:val="2"/>
          </w:tcPr>
          <w:p w14:paraId="6D566D92" w14:textId="171F3203" w:rsidR="00027B83" w:rsidRPr="00475089" w:rsidRDefault="000B0897" w:rsidP="00654EC2">
            <w:pPr>
              <w:rPr>
                <w:kern w:val="2"/>
                <w:sz w:val="20"/>
              </w:rPr>
            </w:pPr>
            <w:r w:rsidRPr="00475089">
              <w:rPr>
                <w:kern w:val="2"/>
                <w:sz w:val="20"/>
              </w:rPr>
              <w:t>Netaikoma</w:t>
            </w:r>
          </w:p>
        </w:tc>
      </w:tr>
      <w:tr w:rsidR="00027B83" w:rsidRPr="00475089" w14:paraId="2CB119F6" w14:textId="77777777">
        <w:trPr>
          <w:trHeight w:val="300"/>
        </w:trPr>
        <w:tc>
          <w:tcPr>
            <w:tcW w:w="9535" w:type="dxa"/>
            <w:gridSpan w:val="4"/>
          </w:tcPr>
          <w:p w14:paraId="1E909BAE" w14:textId="77777777" w:rsidR="00027B83" w:rsidRPr="00475089" w:rsidRDefault="000B0897">
            <w:pPr>
              <w:jc w:val="center"/>
              <w:rPr>
                <w:b/>
                <w:kern w:val="2"/>
                <w:sz w:val="20"/>
              </w:rPr>
            </w:pPr>
            <w:r w:rsidRPr="00475089">
              <w:rPr>
                <w:b/>
                <w:kern w:val="2"/>
                <w:sz w:val="20"/>
              </w:rPr>
              <w:t>12. SUTARTIES NUTRAUKIMAS</w:t>
            </w:r>
          </w:p>
        </w:tc>
      </w:tr>
      <w:tr w:rsidR="00027B83" w:rsidRPr="00475089"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027B83" w:rsidRPr="00475089" w:rsidRDefault="000B0897">
            <w:pPr>
              <w:rPr>
                <w:b/>
                <w:kern w:val="2"/>
                <w:sz w:val="20"/>
              </w:rPr>
            </w:pPr>
            <w:r w:rsidRPr="00475089">
              <w:rPr>
                <w:b/>
                <w:kern w:val="2"/>
                <w:sz w:val="20"/>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A951297" w14:textId="2787B8B1" w:rsidR="00027B83" w:rsidRPr="00475089" w:rsidRDefault="000B0897" w:rsidP="005F2580">
            <w:pPr>
              <w:rPr>
                <w:color w:val="4472C4"/>
                <w:kern w:val="2"/>
                <w:sz w:val="20"/>
              </w:rPr>
            </w:pPr>
            <w:r w:rsidRPr="00475089">
              <w:rPr>
                <w:kern w:val="2"/>
                <w:sz w:val="20"/>
              </w:rPr>
              <w:t>Sutartis gali būti nutraukiama rašytiniu Šalių susitarimu arba vienašališkai, Bendrosiose sąlygose nustatyta tvarka.</w:t>
            </w:r>
          </w:p>
        </w:tc>
      </w:tr>
      <w:tr w:rsidR="00027B83" w:rsidRPr="00475089"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027B83" w:rsidRPr="00475089" w:rsidRDefault="000B0897">
            <w:pPr>
              <w:rPr>
                <w:b/>
                <w:kern w:val="2"/>
                <w:sz w:val="20"/>
              </w:rPr>
            </w:pPr>
            <w:r w:rsidRPr="00475089">
              <w:rPr>
                <w:b/>
                <w:kern w:val="2"/>
                <w:sz w:val="20"/>
              </w:rPr>
              <w:t xml:space="preserve">12.2. Esminiai Sutarties </w:t>
            </w:r>
            <w:r w:rsidRPr="00475089">
              <w:rPr>
                <w:b/>
                <w:sz w:val="20"/>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77777777" w:rsidR="00027B83" w:rsidRPr="00475089" w:rsidRDefault="000B0897" w:rsidP="009E625C">
            <w:pPr>
              <w:jc w:val="both"/>
              <w:rPr>
                <w:kern w:val="2"/>
                <w:sz w:val="20"/>
              </w:rPr>
            </w:pPr>
            <w:r w:rsidRPr="00475089">
              <w:rPr>
                <w:kern w:val="2"/>
                <w:sz w:val="20"/>
              </w:rPr>
              <w:t>12.2.1. jeigu Tiekėjas nevykdo prisiimtų įsipareigojimų už Sutartyje nustatytą Sutarties kainą / įkainius;</w:t>
            </w:r>
          </w:p>
          <w:p w14:paraId="739B4C3F" w14:textId="36EFD07F" w:rsidR="00027B83" w:rsidRPr="00475089" w:rsidRDefault="000B0897" w:rsidP="009E625C">
            <w:pPr>
              <w:jc w:val="both"/>
              <w:rPr>
                <w:kern w:val="2"/>
                <w:sz w:val="20"/>
              </w:rPr>
            </w:pPr>
            <w:r w:rsidRPr="00475089">
              <w:rPr>
                <w:kern w:val="2"/>
                <w:sz w:val="20"/>
              </w:rPr>
              <w:t>12.2.</w:t>
            </w:r>
            <w:r w:rsidR="009E625C" w:rsidRPr="00475089">
              <w:rPr>
                <w:kern w:val="2"/>
                <w:sz w:val="20"/>
              </w:rPr>
              <w:t>2</w:t>
            </w:r>
            <w:r w:rsidRPr="00475089">
              <w:rPr>
                <w:kern w:val="2"/>
                <w:sz w:val="20"/>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9E625C" w:rsidRPr="00475089">
              <w:rPr>
                <w:kern w:val="2"/>
                <w:sz w:val="20"/>
              </w:rPr>
              <w:t>10</w:t>
            </w:r>
            <w:r w:rsidRPr="00475089">
              <w:rPr>
                <w:kern w:val="2"/>
                <w:sz w:val="20"/>
              </w:rPr>
              <w:t xml:space="preserve"> dienų neištaiso pažeidimų;</w:t>
            </w:r>
          </w:p>
          <w:p w14:paraId="27C8F88F" w14:textId="0EA8A546" w:rsidR="00027B83" w:rsidRPr="00475089" w:rsidRDefault="000B0897" w:rsidP="009E625C">
            <w:pPr>
              <w:spacing w:line="257" w:lineRule="auto"/>
              <w:jc w:val="both"/>
              <w:rPr>
                <w:rFonts w:eastAsia="Arial"/>
                <w:kern w:val="2"/>
                <w:sz w:val="20"/>
                <w:lang w:val="lt"/>
              </w:rPr>
            </w:pPr>
            <w:r w:rsidRPr="00475089">
              <w:rPr>
                <w:rFonts w:eastAsia="Arial"/>
                <w:kern w:val="2"/>
                <w:sz w:val="20"/>
                <w:lang w:val="lt"/>
              </w:rPr>
              <w:t>12.2.</w:t>
            </w:r>
            <w:r w:rsidR="009E625C" w:rsidRPr="00475089">
              <w:rPr>
                <w:rFonts w:eastAsia="Arial"/>
                <w:kern w:val="2"/>
                <w:sz w:val="20"/>
                <w:lang w:val="lt"/>
              </w:rPr>
              <w:t>3</w:t>
            </w:r>
            <w:r w:rsidRPr="00475089">
              <w:rPr>
                <w:rFonts w:eastAsia="Arial"/>
                <w:kern w:val="2"/>
                <w:sz w:val="20"/>
                <w:lang w:val="lt"/>
              </w:rPr>
              <w:t xml:space="preserve">. jeigu Tiekėjas nesilaiko Sutartyje nustatytų Paslaugų teikimo terminų 2 (du) kartus iš eilės arba vėluoja suteikti Paslaugas daugiau nei </w:t>
            </w:r>
            <w:r w:rsidR="009E625C" w:rsidRPr="00475089">
              <w:rPr>
                <w:rFonts w:eastAsia="Arial"/>
                <w:kern w:val="2"/>
                <w:sz w:val="20"/>
                <w:lang w:val="lt"/>
              </w:rPr>
              <w:t>5 dienas</w:t>
            </w:r>
            <w:r w:rsidRPr="00475089">
              <w:rPr>
                <w:rFonts w:eastAsia="Arial"/>
                <w:kern w:val="2"/>
                <w:sz w:val="20"/>
                <w:lang w:val="lt"/>
              </w:rPr>
              <w:t xml:space="preserve"> nuo Sutartyje nustatyto Paslaugų suteikimo termino;</w:t>
            </w:r>
          </w:p>
          <w:p w14:paraId="63F46089" w14:textId="03808CC0" w:rsidR="00027B83" w:rsidRPr="00475089" w:rsidRDefault="000B0897" w:rsidP="009E625C">
            <w:pPr>
              <w:tabs>
                <w:tab w:val="left" w:pos="567"/>
                <w:tab w:val="left" w:pos="851"/>
                <w:tab w:val="left" w:pos="992"/>
                <w:tab w:val="left" w:pos="1134"/>
              </w:tabs>
              <w:spacing w:line="257" w:lineRule="auto"/>
              <w:jc w:val="both"/>
              <w:rPr>
                <w:rFonts w:eastAsia="Arial"/>
                <w:kern w:val="2"/>
                <w:sz w:val="20"/>
                <w:lang w:val="lt"/>
              </w:rPr>
            </w:pPr>
            <w:r w:rsidRPr="00475089">
              <w:rPr>
                <w:rFonts w:eastAsia="Arial"/>
                <w:kern w:val="2"/>
                <w:sz w:val="20"/>
                <w:lang w:val="lt"/>
              </w:rPr>
              <w:t>12.2.</w:t>
            </w:r>
            <w:r w:rsidR="009E625C" w:rsidRPr="00475089">
              <w:rPr>
                <w:rFonts w:eastAsia="Arial"/>
                <w:kern w:val="2"/>
                <w:sz w:val="20"/>
                <w:lang w:val="lt"/>
              </w:rPr>
              <w:t>4</w:t>
            </w:r>
            <w:r w:rsidRPr="00475089">
              <w:rPr>
                <w:rFonts w:eastAsia="Arial"/>
                <w:kern w:val="2"/>
                <w:sz w:val="20"/>
                <w:lang w:val="lt"/>
              </w:rPr>
              <w:t>. jeigu Tiekėjas pažeidžia Paslaugų suteikimo terminus ir priskaičiuotų netesybų už vėlavimą suma viršija 20 (dvidešimt) proc. Pradinės sutarties vertės;</w:t>
            </w:r>
          </w:p>
          <w:p w14:paraId="312858C3" w14:textId="3B74EE9B" w:rsidR="00027B83" w:rsidRPr="00475089" w:rsidRDefault="000B0897" w:rsidP="009E625C">
            <w:pPr>
              <w:tabs>
                <w:tab w:val="left" w:pos="567"/>
                <w:tab w:val="left" w:pos="851"/>
                <w:tab w:val="left" w:pos="992"/>
                <w:tab w:val="left" w:pos="1134"/>
              </w:tabs>
              <w:spacing w:line="257" w:lineRule="auto"/>
              <w:jc w:val="both"/>
              <w:rPr>
                <w:rFonts w:eastAsia="Arial"/>
                <w:kern w:val="2"/>
                <w:sz w:val="20"/>
                <w:lang w:val="lt"/>
              </w:rPr>
            </w:pPr>
            <w:r w:rsidRPr="00475089">
              <w:rPr>
                <w:rFonts w:eastAsia="Arial"/>
                <w:kern w:val="2"/>
                <w:sz w:val="20"/>
                <w:lang w:val="lt"/>
              </w:rPr>
              <w:t>12.2.</w:t>
            </w:r>
            <w:r w:rsidR="009E625C" w:rsidRPr="00475089">
              <w:rPr>
                <w:rFonts w:eastAsia="Arial"/>
                <w:kern w:val="2"/>
                <w:sz w:val="20"/>
                <w:lang w:val="lt"/>
              </w:rPr>
              <w:t>5</w:t>
            </w:r>
            <w:r w:rsidRPr="00475089">
              <w:rPr>
                <w:rFonts w:eastAsia="Arial"/>
                <w:kern w:val="2"/>
                <w:sz w:val="20"/>
                <w:lang w:val="lt"/>
              </w:rPr>
              <w:t>. Tiekėjas pažeidžia Paslaugų suteikimo terminus ir dėl Paslaugų suteikimo vėlavimo Paslaugos tampa nebereikalingos;</w:t>
            </w:r>
          </w:p>
          <w:p w14:paraId="73E20761" w14:textId="66C1A471" w:rsidR="00027B83" w:rsidRPr="00475089" w:rsidRDefault="000B0897" w:rsidP="009E625C">
            <w:pPr>
              <w:tabs>
                <w:tab w:val="left" w:pos="567"/>
                <w:tab w:val="left" w:pos="851"/>
                <w:tab w:val="left" w:pos="992"/>
                <w:tab w:val="left" w:pos="1134"/>
              </w:tabs>
              <w:spacing w:line="257" w:lineRule="auto"/>
              <w:jc w:val="both"/>
              <w:rPr>
                <w:rFonts w:eastAsia="Arial"/>
                <w:kern w:val="2"/>
                <w:sz w:val="20"/>
                <w:lang w:val="lt"/>
              </w:rPr>
            </w:pPr>
            <w:r w:rsidRPr="00475089">
              <w:rPr>
                <w:rFonts w:eastAsia="Arial"/>
                <w:kern w:val="2"/>
                <w:sz w:val="20"/>
                <w:lang w:val="lt"/>
              </w:rPr>
              <w:t>12.2.</w:t>
            </w:r>
            <w:r w:rsidR="009E625C" w:rsidRPr="00475089">
              <w:rPr>
                <w:rFonts w:eastAsia="Arial"/>
                <w:kern w:val="2"/>
                <w:sz w:val="20"/>
                <w:lang w:val="lt"/>
              </w:rPr>
              <w:t>6</w:t>
            </w:r>
            <w:r w:rsidRPr="00475089">
              <w:rPr>
                <w:rFonts w:eastAsia="Arial"/>
                <w:kern w:val="2"/>
                <w:sz w:val="20"/>
                <w:lang w:val="lt"/>
              </w:rPr>
              <w:t>. Tiekėjas daugiau kaip 2 (du) kartus suteikia Paslaugas, kurios neatitinka Sutartyje ir (ar) įstatymuose nustatytų reikalavimų Paslaugoms;</w:t>
            </w:r>
          </w:p>
          <w:p w14:paraId="41420C93" w14:textId="618C1FF6" w:rsidR="00027B83" w:rsidRPr="00475089" w:rsidRDefault="000B0897" w:rsidP="009E625C">
            <w:pPr>
              <w:tabs>
                <w:tab w:val="left" w:pos="567"/>
                <w:tab w:val="left" w:pos="851"/>
                <w:tab w:val="left" w:pos="992"/>
                <w:tab w:val="left" w:pos="1134"/>
              </w:tabs>
              <w:spacing w:line="257" w:lineRule="auto"/>
              <w:jc w:val="both"/>
              <w:rPr>
                <w:rFonts w:eastAsia="Arial"/>
                <w:kern w:val="2"/>
                <w:sz w:val="20"/>
                <w:lang w:val="lt"/>
              </w:rPr>
            </w:pPr>
            <w:r w:rsidRPr="00475089">
              <w:rPr>
                <w:rFonts w:eastAsia="Arial"/>
                <w:kern w:val="2"/>
                <w:sz w:val="20"/>
                <w:lang w:val="lt"/>
              </w:rPr>
              <w:t>12.2.</w:t>
            </w:r>
            <w:r w:rsidR="009E625C" w:rsidRPr="00475089">
              <w:rPr>
                <w:rFonts w:eastAsia="Arial"/>
                <w:kern w:val="2"/>
                <w:sz w:val="20"/>
                <w:lang w:val="lt"/>
              </w:rPr>
              <w:t>7</w:t>
            </w:r>
            <w:r w:rsidRPr="00475089">
              <w:rPr>
                <w:rFonts w:eastAsia="Arial"/>
                <w:kern w:val="2"/>
                <w:sz w:val="20"/>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1DE93274" w14:textId="0D5FD970" w:rsidR="00027B83" w:rsidRPr="00475089" w:rsidRDefault="000B0897" w:rsidP="009E625C">
            <w:pPr>
              <w:tabs>
                <w:tab w:val="left" w:pos="567"/>
                <w:tab w:val="left" w:pos="851"/>
                <w:tab w:val="left" w:pos="992"/>
                <w:tab w:val="left" w:pos="1134"/>
              </w:tabs>
              <w:spacing w:line="257" w:lineRule="auto"/>
              <w:jc w:val="both"/>
              <w:rPr>
                <w:rFonts w:eastAsia="Arial"/>
                <w:kern w:val="2"/>
                <w:sz w:val="20"/>
                <w:lang w:val="lt"/>
              </w:rPr>
            </w:pPr>
            <w:r w:rsidRPr="00475089">
              <w:rPr>
                <w:rFonts w:eastAsia="Arial"/>
                <w:kern w:val="2"/>
                <w:sz w:val="20"/>
                <w:lang w:val="lt"/>
              </w:rPr>
              <w:t>12.2.</w:t>
            </w:r>
            <w:r w:rsidR="009E625C" w:rsidRPr="00475089">
              <w:rPr>
                <w:rFonts w:eastAsia="Arial"/>
                <w:kern w:val="2"/>
                <w:sz w:val="20"/>
                <w:lang w:val="lt"/>
              </w:rPr>
              <w:t>8</w:t>
            </w:r>
            <w:r w:rsidRPr="00475089">
              <w:rPr>
                <w:rFonts w:eastAsia="Arial"/>
                <w:kern w:val="2"/>
                <w:sz w:val="20"/>
                <w:lang w:val="lt"/>
              </w:rPr>
              <w:t>. Tiekėjas pažeidžia šios Sutarties nuostatas, reglamentuojančias konkurenciją, intelektinės nuosavybės ar konfidencialios informacijos valdymą;</w:t>
            </w:r>
          </w:p>
          <w:p w14:paraId="2AC0C09D" w14:textId="1A92BD0A" w:rsidR="00027B83" w:rsidRPr="00475089" w:rsidRDefault="000B0897" w:rsidP="009E625C">
            <w:pPr>
              <w:spacing w:line="257" w:lineRule="auto"/>
              <w:jc w:val="both"/>
              <w:rPr>
                <w:rFonts w:eastAsia="Arial"/>
                <w:kern w:val="2"/>
                <w:sz w:val="20"/>
                <w:lang w:val="lt"/>
              </w:rPr>
            </w:pPr>
            <w:r w:rsidRPr="00475089">
              <w:rPr>
                <w:rFonts w:eastAsia="Arial"/>
                <w:kern w:val="2"/>
                <w:sz w:val="20"/>
                <w:lang w:val="lt"/>
              </w:rPr>
              <w:t>12.2.</w:t>
            </w:r>
            <w:r w:rsidR="009E625C" w:rsidRPr="00475089">
              <w:rPr>
                <w:rFonts w:eastAsia="Arial"/>
                <w:kern w:val="2"/>
                <w:sz w:val="20"/>
                <w:lang w:val="lt"/>
              </w:rPr>
              <w:t>9</w:t>
            </w:r>
            <w:r w:rsidRPr="00475089">
              <w:rPr>
                <w:rFonts w:eastAsia="Arial"/>
                <w:kern w:val="2"/>
                <w:sz w:val="20"/>
                <w:lang w:val="lt"/>
              </w:rPr>
              <w:t>. Tiekėjas pažeidžia Bendrųjų sąlygų nuostatas dėl Sutarties vykdymui pasitelkiamų naujų subtiekėjų ir (ar) specialistų / esamų subtiekėjų ir (ar) specialistų keitimo</w:t>
            </w:r>
            <w:r w:rsidR="009E625C" w:rsidRPr="00475089">
              <w:rPr>
                <w:rFonts w:eastAsia="Arial"/>
                <w:kern w:val="2"/>
                <w:sz w:val="20"/>
                <w:lang w:val="lt"/>
              </w:rPr>
              <w:t>.</w:t>
            </w:r>
          </w:p>
        </w:tc>
      </w:tr>
      <w:tr w:rsidR="00027B83" w:rsidRPr="00475089" w14:paraId="16E64D10" w14:textId="77777777">
        <w:trPr>
          <w:trHeight w:val="300"/>
        </w:trPr>
        <w:tc>
          <w:tcPr>
            <w:tcW w:w="9535" w:type="dxa"/>
            <w:gridSpan w:val="4"/>
          </w:tcPr>
          <w:p w14:paraId="7BE18CDF" w14:textId="0A6AE58E" w:rsidR="00027B83" w:rsidRPr="00475089" w:rsidRDefault="000B0897">
            <w:pPr>
              <w:jc w:val="center"/>
              <w:rPr>
                <w:kern w:val="2"/>
                <w:sz w:val="20"/>
              </w:rPr>
            </w:pPr>
            <w:r w:rsidRPr="00475089">
              <w:rPr>
                <w:b/>
                <w:kern w:val="2"/>
                <w:sz w:val="20"/>
              </w:rPr>
              <w:t xml:space="preserve">13. APLINKOS APSAUGOS IR SOCIALINIAI KRITERIJAI </w:t>
            </w:r>
          </w:p>
        </w:tc>
      </w:tr>
      <w:tr w:rsidR="00027B83" w:rsidRPr="00475089" w14:paraId="05D8A05A" w14:textId="77777777">
        <w:trPr>
          <w:trHeight w:val="300"/>
        </w:trPr>
        <w:tc>
          <w:tcPr>
            <w:tcW w:w="3058" w:type="dxa"/>
          </w:tcPr>
          <w:p w14:paraId="1C2710A4" w14:textId="77777777" w:rsidR="00027B83" w:rsidRPr="00475089" w:rsidRDefault="000B0897">
            <w:pPr>
              <w:rPr>
                <w:b/>
                <w:kern w:val="2"/>
                <w:sz w:val="20"/>
              </w:rPr>
            </w:pPr>
            <w:r w:rsidRPr="00475089">
              <w:rPr>
                <w:b/>
                <w:kern w:val="2"/>
                <w:sz w:val="20"/>
              </w:rPr>
              <w:t xml:space="preserve">13.1. Su perkamomis paslaugomis susiję  aplinkos apsaugos kriterijai </w:t>
            </w:r>
          </w:p>
        </w:tc>
        <w:tc>
          <w:tcPr>
            <w:tcW w:w="6477" w:type="dxa"/>
            <w:gridSpan w:val="3"/>
          </w:tcPr>
          <w:p w14:paraId="53C9F569" w14:textId="2FE4964C" w:rsidR="00027B83" w:rsidRPr="00475089" w:rsidRDefault="009E625C">
            <w:pPr>
              <w:rPr>
                <w:kern w:val="2"/>
                <w:sz w:val="20"/>
              </w:rPr>
            </w:pPr>
            <w:r w:rsidRPr="00475089">
              <w:rPr>
                <w:color w:val="000000"/>
                <w:kern w:val="2"/>
                <w:sz w:val="20"/>
                <w:shd w:val="clear" w:color="auto" w:fill="FFFFFF"/>
              </w:rPr>
              <w:t>Paslaugų pirkimas laikomas žaliuoju vadovaujantis Aplinkos ministro 2011-06-28 įsakymu Nr. D1-508 patvirtintų Aplinkos apsaugos kriterijų taikymo, vykdant žaliuosius pirkimus, tvarkos aprašo 4.4.3 punktu, kadangi perkama nematerialaus pobūdžio (intelektinė) ar kitokia paslauga, nesusijusi su materialaus objekto sukūrimu, kurios teikimo metu nėra numatomas reikšmingas neigiamas poveikis aplinkai, nesukuriamas taršos šaltinis ir negeneruojamos atliekos.</w:t>
            </w:r>
          </w:p>
        </w:tc>
      </w:tr>
      <w:tr w:rsidR="00027B83" w:rsidRPr="00475089" w14:paraId="419E8DA3" w14:textId="77777777">
        <w:trPr>
          <w:trHeight w:val="300"/>
        </w:trPr>
        <w:tc>
          <w:tcPr>
            <w:tcW w:w="3058" w:type="dxa"/>
          </w:tcPr>
          <w:p w14:paraId="628C630D" w14:textId="77777777" w:rsidR="00027B83" w:rsidRPr="00475089" w:rsidRDefault="000B0897">
            <w:pPr>
              <w:rPr>
                <w:b/>
                <w:kern w:val="2"/>
                <w:sz w:val="20"/>
              </w:rPr>
            </w:pPr>
            <w:r w:rsidRPr="00475089">
              <w:rPr>
                <w:b/>
                <w:kern w:val="2"/>
                <w:sz w:val="20"/>
              </w:rPr>
              <w:t>13.2. Su perkamomis Paslaugomis susiję socialiniai kriterijai</w:t>
            </w:r>
          </w:p>
        </w:tc>
        <w:tc>
          <w:tcPr>
            <w:tcW w:w="6477" w:type="dxa"/>
            <w:gridSpan w:val="3"/>
          </w:tcPr>
          <w:p w14:paraId="3EC0D911" w14:textId="77777777" w:rsidR="00027B83" w:rsidRPr="00475089" w:rsidRDefault="000B0897">
            <w:pPr>
              <w:rPr>
                <w:color w:val="000000"/>
                <w:kern w:val="2"/>
                <w:sz w:val="20"/>
                <w:shd w:val="clear" w:color="auto" w:fill="FFFFFF"/>
              </w:rPr>
            </w:pPr>
            <w:r w:rsidRPr="00475089">
              <w:rPr>
                <w:color w:val="000000"/>
                <w:kern w:val="2"/>
                <w:sz w:val="20"/>
                <w:shd w:val="clear" w:color="auto" w:fill="FFFFFF"/>
              </w:rPr>
              <w:t>Netaikoma</w:t>
            </w:r>
          </w:p>
          <w:p w14:paraId="2BF3C378" w14:textId="46AEA283" w:rsidR="00027B83" w:rsidRPr="00475089" w:rsidRDefault="00027B83">
            <w:pPr>
              <w:rPr>
                <w:color w:val="0070C0"/>
                <w:kern w:val="2"/>
                <w:sz w:val="20"/>
              </w:rPr>
            </w:pPr>
          </w:p>
        </w:tc>
      </w:tr>
      <w:tr w:rsidR="00027B83" w:rsidRPr="00475089" w14:paraId="23411A3F" w14:textId="77777777">
        <w:trPr>
          <w:trHeight w:val="300"/>
        </w:trPr>
        <w:tc>
          <w:tcPr>
            <w:tcW w:w="9535" w:type="dxa"/>
            <w:gridSpan w:val="4"/>
          </w:tcPr>
          <w:p w14:paraId="16C1C8CD" w14:textId="6E42C0E9" w:rsidR="00027B83" w:rsidRPr="00475089" w:rsidRDefault="000B0897">
            <w:pPr>
              <w:jc w:val="center"/>
              <w:rPr>
                <w:b/>
                <w:kern w:val="2"/>
                <w:sz w:val="20"/>
              </w:rPr>
            </w:pPr>
            <w:r w:rsidRPr="00475089">
              <w:rPr>
                <w:b/>
                <w:kern w:val="2"/>
                <w:sz w:val="20"/>
              </w:rPr>
              <w:t>1</w:t>
            </w:r>
            <w:r w:rsidR="005F2580" w:rsidRPr="00475089">
              <w:rPr>
                <w:b/>
                <w:kern w:val="2"/>
                <w:sz w:val="20"/>
              </w:rPr>
              <w:t>4</w:t>
            </w:r>
            <w:r w:rsidRPr="00475089">
              <w:rPr>
                <w:b/>
                <w:kern w:val="2"/>
                <w:sz w:val="20"/>
              </w:rPr>
              <w:t>. SUTARTIES PRIEDAI</w:t>
            </w:r>
          </w:p>
        </w:tc>
      </w:tr>
      <w:tr w:rsidR="00027B83" w:rsidRPr="00475089" w14:paraId="485BC861" w14:textId="77777777">
        <w:trPr>
          <w:trHeight w:val="300"/>
        </w:trPr>
        <w:tc>
          <w:tcPr>
            <w:tcW w:w="3058" w:type="dxa"/>
          </w:tcPr>
          <w:p w14:paraId="13989817" w14:textId="3032A9D6" w:rsidR="00027B83" w:rsidRPr="00475089" w:rsidRDefault="000B0897">
            <w:pPr>
              <w:jc w:val="center"/>
              <w:rPr>
                <w:b/>
                <w:kern w:val="2"/>
                <w:sz w:val="20"/>
              </w:rPr>
            </w:pPr>
            <w:r w:rsidRPr="00475089">
              <w:rPr>
                <w:b/>
                <w:kern w:val="2"/>
                <w:sz w:val="20"/>
              </w:rPr>
              <w:t>1</w:t>
            </w:r>
            <w:r w:rsidR="005F2580" w:rsidRPr="00475089">
              <w:rPr>
                <w:b/>
                <w:kern w:val="2"/>
                <w:sz w:val="20"/>
              </w:rPr>
              <w:t>4</w:t>
            </w:r>
            <w:r w:rsidRPr="00475089">
              <w:rPr>
                <w:b/>
                <w:kern w:val="2"/>
                <w:sz w:val="20"/>
              </w:rPr>
              <w:t>.1. Priedas Nr. 1</w:t>
            </w:r>
          </w:p>
        </w:tc>
        <w:tc>
          <w:tcPr>
            <w:tcW w:w="6477" w:type="dxa"/>
            <w:gridSpan w:val="3"/>
          </w:tcPr>
          <w:p w14:paraId="600F5C7B" w14:textId="27BFCB82" w:rsidR="00027B83" w:rsidRPr="00475089" w:rsidRDefault="009E625C">
            <w:pPr>
              <w:jc w:val="center"/>
              <w:rPr>
                <w:bCs/>
                <w:kern w:val="2"/>
                <w:sz w:val="20"/>
              </w:rPr>
            </w:pPr>
            <w:r w:rsidRPr="00475089">
              <w:rPr>
                <w:bCs/>
                <w:kern w:val="2"/>
                <w:sz w:val="20"/>
              </w:rPr>
              <w:t>Paslaugų techninė specifikacija</w:t>
            </w:r>
          </w:p>
        </w:tc>
      </w:tr>
      <w:tr w:rsidR="00027B83" w:rsidRPr="00475089" w14:paraId="617177F3" w14:textId="77777777">
        <w:trPr>
          <w:trHeight w:val="300"/>
        </w:trPr>
        <w:tc>
          <w:tcPr>
            <w:tcW w:w="3058" w:type="dxa"/>
          </w:tcPr>
          <w:p w14:paraId="04230816" w14:textId="7963E6FF" w:rsidR="00027B83" w:rsidRPr="00475089" w:rsidRDefault="000B0897">
            <w:pPr>
              <w:jc w:val="center"/>
              <w:rPr>
                <w:b/>
                <w:kern w:val="2"/>
                <w:sz w:val="20"/>
              </w:rPr>
            </w:pPr>
            <w:r w:rsidRPr="00475089">
              <w:rPr>
                <w:b/>
                <w:kern w:val="2"/>
                <w:sz w:val="20"/>
              </w:rPr>
              <w:t>1</w:t>
            </w:r>
            <w:r w:rsidR="005F2580" w:rsidRPr="00475089">
              <w:rPr>
                <w:b/>
                <w:kern w:val="2"/>
                <w:sz w:val="20"/>
              </w:rPr>
              <w:t>4</w:t>
            </w:r>
            <w:r w:rsidRPr="00475089">
              <w:rPr>
                <w:b/>
                <w:kern w:val="2"/>
                <w:sz w:val="20"/>
              </w:rPr>
              <w:t>.2. Priedas Nr. 2</w:t>
            </w:r>
          </w:p>
        </w:tc>
        <w:tc>
          <w:tcPr>
            <w:tcW w:w="6477" w:type="dxa"/>
            <w:gridSpan w:val="3"/>
          </w:tcPr>
          <w:p w14:paraId="4EF9D51C" w14:textId="5EE8AF16" w:rsidR="00027B83" w:rsidRPr="00475089" w:rsidRDefault="009E625C">
            <w:pPr>
              <w:jc w:val="center"/>
              <w:rPr>
                <w:bCs/>
                <w:kern w:val="2"/>
                <w:sz w:val="20"/>
              </w:rPr>
            </w:pPr>
            <w:r w:rsidRPr="00475089">
              <w:rPr>
                <w:bCs/>
                <w:kern w:val="2"/>
                <w:sz w:val="20"/>
              </w:rPr>
              <w:t>Pasiūlymo forma</w:t>
            </w:r>
          </w:p>
        </w:tc>
      </w:tr>
      <w:tr w:rsidR="00027B83" w:rsidRPr="00475089" w14:paraId="398D7243" w14:textId="77777777">
        <w:trPr>
          <w:trHeight w:val="300"/>
        </w:trPr>
        <w:tc>
          <w:tcPr>
            <w:tcW w:w="3058" w:type="dxa"/>
          </w:tcPr>
          <w:p w14:paraId="59138AE1" w14:textId="429E8B8B" w:rsidR="00027B83" w:rsidRPr="00475089" w:rsidRDefault="000B0897">
            <w:pPr>
              <w:jc w:val="center"/>
              <w:rPr>
                <w:b/>
                <w:kern w:val="2"/>
                <w:sz w:val="20"/>
              </w:rPr>
            </w:pPr>
            <w:bookmarkStart w:id="2" w:name="_Hlk192141972"/>
            <w:r w:rsidRPr="00475089">
              <w:rPr>
                <w:b/>
                <w:kern w:val="2"/>
                <w:sz w:val="20"/>
              </w:rPr>
              <w:t>1</w:t>
            </w:r>
            <w:r w:rsidR="005F2580" w:rsidRPr="00475089">
              <w:rPr>
                <w:b/>
                <w:kern w:val="2"/>
                <w:sz w:val="20"/>
              </w:rPr>
              <w:t>4</w:t>
            </w:r>
            <w:r w:rsidRPr="00475089">
              <w:rPr>
                <w:b/>
                <w:kern w:val="2"/>
                <w:sz w:val="20"/>
              </w:rPr>
              <w:t>.3. Priedas Nr. 3</w:t>
            </w:r>
          </w:p>
        </w:tc>
        <w:tc>
          <w:tcPr>
            <w:tcW w:w="6477" w:type="dxa"/>
            <w:gridSpan w:val="3"/>
          </w:tcPr>
          <w:p w14:paraId="5DC3BF44" w14:textId="2E2BC129" w:rsidR="00027B83" w:rsidRPr="00475089" w:rsidRDefault="009E625C">
            <w:pPr>
              <w:jc w:val="center"/>
              <w:rPr>
                <w:bCs/>
                <w:kern w:val="2"/>
                <w:sz w:val="20"/>
              </w:rPr>
            </w:pPr>
            <w:r w:rsidRPr="00475089">
              <w:rPr>
                <w:bCs/>
                <w:kern w:val="2"/>
                <w:sz w:val="20"/>
              </w:rPr>
              <w:t>Sutarties vykdymui pasitelkiami subtiekėjai ir (ar) specialistai</w:t>
            </w:r>
          </w:p>
        </w:tc>
      </w:tr>
      <w:bookmarkEnd w:id="2"/>
      <w:tr w:rsidR="00027B83" w:rsidRPr="00475089" w14:paraId="10DDB418" w14:textId="77777777">
        <w:trPr>
          <w:trHeight w:val="300"/>
        </w:trPr>
        <w:tc>
          <w:tcPr>
            <w:tcW w:w="3058" w:type="dxa"/>
          </w:tcPr>
          <w:p w14:paraId="02655706" w14:textId="055B3865" w:rsidR="00027B83" w:rsidRPr="00475089" w:rsidRDefault="000B0897">
            <w:pPr>
              <w:jc w:val="center"/>
              <w:rPr>
                <w:b/>
                <w:kern w:val="2"/>
                <w:sz w:val="20"/>
              </w:rPr>
            </w:pPr>
            <w:r w:rsidRPr="00475089">
              <w:rPr>
                <w:b/>
                <w:kern w:val="2"/>
                <w:sz w:val="20"/>
              </w:rPr>
              <w:t>1</w:t>
            </w:r>
            <w:r w:rsidR="005F2580" w:rsidRPr="00475089">
              <w:rPr>
                <w:b/>
                <w:kern w:val="2"/>
                <w:sz w:val="20"/>
              </w:rPr>
              <w:t>4</w:t>
            </w:r>
            <w:r w:rsidRPr="00475089">
              <w:rPr>
                <w:b/>
                <w:kern w:val="2"/>
                <w:sz w:val="20"/>
              </w:rPr>
              <w:t>.4. Priedas Nr. 4</w:t>
            </w:r>
          </w:p>
        </w:tc>
        <w:tc>
          <w:tcPr>
            <w:tcW w:w="6477" w:type="dxa"/>
            <w:gridSpan w:val="3"/>
          </w:tcPr>
          <w:p w14:paraId="04C83D20" w14:textId="56DAD755" w:rsidR="00027B83" w:rsidRPr="00475089" w:rsidRDefault="00C53A4B">
            <w:pPr>
              <w:jc w:val="center"/>
              <w:rPr>
                <w:bCs/>
                <w:kern w:val="2"/>
                <w:sz w:val="20"/>
              </w:rPr>
            </w:pPr>
            <w:r w:rsidRPr="00475089">
              <w:rPr>
                <w:bCs/>
                <w:kern w:val="2"/>
                <w:sz w:val="20"/>
              </w:rPr>
              <w:t>Konfidencialumo susitarimas</w:t>
            </w:r>
          </w:p>
        </w:tc>
      </w:tr>
      <w:tr w:rsidR="00027B83" w:rsidRPr="00475089" w14:paraId="5B9E7FBB" w14:textId="77777777">
        <w:trPr>
          <w:trHeight w:val="300"/>
        </w:trPr>
        <w:tc>
          <w:tcPr>
            <w:tcW w:w="3058" w:type="dxa"/>
          </w:tcPr>
          <w:p w14:paraId="2452C16C" w14:textId="6921EDDB" w:rsidR="00027B83" w:rsidRPr="00475089" w:rsidRDefault="000B0897">
            <w:pPr>
              <w:jc w:val="center"/>
              <w:rPr>
                <w:b/>
                <w:kern w:val="2"/>
                <w:sz w:val="20"/>
              </w:rPr>
            </w:pPr>
            <w:r w:rsidRPr="00475089">
              <w:rPr>
                <w:b/>
                <w:kern w:val="2"/>
                <w:sz w:val="20"/>
              </w:rPr>
              <w:t>1</w:t>
            </w:r>
            <w:r w:rsidR="005F2580" w:rsidRPr="00475089">
              <w:rPr>
                <w:b/>
                <w:kern w:val="2"/>
                <w:sz w:val="20"/>
              </w:rPr>
              <w:t>4</w:t>
            </w:r>
            <w:r w:rsidRPr="00475089">
              <w:rPr>
                <w:b/>
                <w:kern w:val="2"/>
                <w:sz w:val="20"/>
              </w:rPr>
              <w:t>.5. Priedas Nr. 5</w:t>
            </w:r>
          </w:p>
        </w:tc>
        <w:tc>
          <w:tcPr>
            <w:tcW w:w="6477" w:type="dxa"/>
            <w:gridSpan w:val="3"/>
          </w:tcPr>
          <w:p w14:paraId="15D3061F" w14:textId="292742A8" w:rsidR="00027B83" w:rsidRPr="00475089" w:rsidRDefault="00C53A4B">
            <w:pPr>
              <w:jc w:val="center"/>
              <w:rPr>
                <w:bCs/>
                <w:kern w:val="2"/>
                <w:sz w:val="20"/>
              </w:rPr>
            </w:pPr>
            <w:r w:rsidRPr="00475089">
              <w:rPr>
                <w:bCs/>
                <w:kern w:val="2"/>
                <w:sz w:val="20"/>
              </w:rPr>
              <w:t>Konfidencialumo pasižadėjimas</w:t>
            </w:r>
          </w:p>
        </w:tc>
      </w:tr>
      <w:tr w:rsidR="009E625C" w:rsidRPr="00475089" w14:paraId="07C2A0D8" w14:textId="77777777">
        <w:trPr>
          <w:trHeight w:val="300"/>
        </w:trPr>
        <w:tc>
          <w:tcPr>
            <w:tcW w:w="3058" w:type="dxa"/>
          </w:tcPr>
          <w:p w14:paraId="55598BD8" w14:textId="35DE6451" w:rsidR="009E625C" w:rsidRPr="00475089" w:rsidRDefault="009E625C">
            <w:pPr>
              <w:jc w:val="center"/>
              <w:rPr>
                <w:b/>
                <w:kern w:val="2"/>
                <w:sz w:val="20"/>
              </w:rPr>
            </w:pPr>
            <w:r w:rsidRPr="00475089">
              <w:rPr>
                <w:b/>
                <w:kern w:val="2"/>
                <w:sz w:val="20"/>
              </w:rPr>
              <w:t>14.6. Priedas Nr. 6</w:t>
            </w:r>
          </w:p>
        </w:tc>
        <w:tc>
          <w:tcPr>
            <w:tcW w:w="6477" w:type="dxa"/>
            <w:gridSpan w:val="3"/>
          </w:tcPr>
          <w:p w14:paraId="6756CB50" w14:textId="39D80482" w:rsidR="009E625C" w:rsidRPr="00475089" w:rsidRDefault="00C53A4B">
            <w:pPr>
              <w:jc w:val="center"/>
              <w:rPr>
                <w:bCs/>
                <w:kern w:val="2"/>
                <w:sz w:val="20"/>
              </w:rPr>
            </w:pPr>
            <w:r w:rsidRPr="00475089">
              <w:rPr>
                <w:bCs/>
                <w:kern w:val="2"/>
                <w:sz w:val="20"/>
              </w:rPr>
              <w:t>Susitarimas dėl asmens duomenų tvarkymo</w:t>
            </w:r>
          </w:p>
        </w:tc>
      </w:tr>
      <w:tr w:rsidR="009E625C" w:rsidRPr="00475089" w14:paraId="46EA8833" w14:textId="77777777">
        <w:trPr>
          <w:trHeight w:val="300"/>
        </w:trPr>
        <w:tc>
          <w:tcPr>
            <w:tcW w:w="3058" w:type="dxa"/>
          </w:tcPr>
          <w:p w14:paraId="45015EB7" w14:textId="3C5AFB38" w:rsidR="009E625C" w:rsidRPr="00475089" w:rsidRDefault="009E625C">
            <w:pPr>
              <w:jc w:val="center"/>
              <w:rPr>
                <w:b/>
                <w:kern w:val="2"/>
                <w:sz w:val="20"/>
              </w:rPr>
            </w:pPr>
            <w:r w:rsidRPr="00475089">
              <w:rPr>
                <w:b/>
                <w:kern w:val="2"/>
                <w:sz w:val="20"/>
              </w:rPr>
              <w:t>14.7. Priedas Nr. 7</w:t>
            </w:r>
          </w:p>
        </w:tc>
        <w:tc>
          <w:tcPr>
            <w:tcW w:w="6477" w:type="dxa"/>
            <w:gridSpan w:val="3"/>
          </w:tcPr>
          <w:p w14:paraId="609B7529" w14:textId="31125166" w:rsidR="009E625C" w:rsidRPr="00475089" w:rsidRDefault="00C53A4B">
            <w:pPr>
              <w:jc w:val="center"/>
              <w:rPr>
                <w:bCs/>
                <w:kern w:val="2"/>
                <w:sz w:val="20"/>
              </w:rPr>
            </w:pPr>
            <w:r w:rsidRPr="00475089">
              <w:rPr>
                <w:bCs/>
                <w:kern w:val="2"/>
                <w:sz w:val="20"/>
              </w:rPr>
              <w:t>Pasižadėjimas saugoti asmens duomenų paslaptis</w:t>
            </w:r>
          </w:p>
        </w:tc>
      </w:tr>
      <w:tr w:rsidR="00027B83" w:rsidRPr="00475089" w14:paraId="40113387" w14:textId="77777777">
        <w:tc>
          <w:tcPr>
            <w:tcW w:w="9535" w:type="dxa"/>
            <w:gridSpan w:val="4"/>
          </w:tcPr>
          <w:p w14:paraId="6A970E6C" w14:textId="3954BC89" w:rsidR="00027B83" w:rsidRPr="00475089" w:rsidRDefault="000B0897">
            <w:pPr>
              <w:jc w:val="center"/>
              <w:rPr>
                <w:b/>
                <w:kern w:val="2"/>
                <w:sz w:val="20"/>
              </w:rPr>
            </w:pPr>
            <w:r w:rsidRPr="00475089">
              <w:rPr>
                <w:b/>
                <w:kern w:val="2"/>
                <w:sz w:val="20"/>
              </w:rPr>
              <w:lastRenderedPageBreak/>
              <w:t>1</w:t>
            </w:r>
            <w:r w:rsidR="009E625C" w:rsidRPr="00475089">
              <w:rPr>
                <w:b/>
                <w:kern w:val="2"/>
                <w:sz w:val="20"/>
              </w:rPr>
              <w:t>5</w:t>
            </w:r>
            <w:r w:rsidRPr="00475089">
              <w:rPr>
                <w:b/>
                <w:kern w:val="2"/>
                <w:sz w:val="20"/>
              </w:rPr>
              <w:t>. ŠALIŲ ATSTOVŲ PARAŠAI</w:t>
            </w:r>
          </w:p>
        </w:tc>
      </w:tr>
      <w:tr w:rsidR="00027B83" w:rsidRPr="00475089" w14:paraId="7BD43679" w14:textId="77777777">
        <w:tc>
          <w:tcPr>
            <w:tcW w:w="5224" w:type="dxa"/>
            <w:gridSpan w:val="3"/>
          </w:tcPr>
          <w:p w14:paraId="6EF2AA44" w14:textId="77777777" w:rsidR="00027B83" w:rsidRPr="00475089" w:rsidRDefault="000B0897">
            <w:pPr>
              <w:jc w:val="center"/>
              <w:rPr>
                <w:b/>
                <w:kern w:val="2"/>
                <w:sz w:val="20"/>
              </w:rPr>
            </w:pPr>
            <w:r w:rsidRPr="00475089">
              <w:rPr>
                <w:b/>
                <w:kern w:val="2"/>
                <w:sz w:val="20"/>
              </w:rPr>
              <w:t>PIRKĖJAS</w:t>
            </w:r>
          </w:p>
        </w:tc>
        <w:tc>
          <w:tcPr>
            <w:tcW w:w="4311" w:type="dxa"/>
          </w:tcPr>
          <w:p w14:paraId="6E7AE5F1" w14:textId="77777777" w:rsidR="00027B83" w:rsidRPr="00475089" w:rsidRDefault="000B0897">
            <w:pPr>
              <w:jc w:val="center"/>
              <w:rPr>
                <w:b/>
                <w:kern w:val="2"/>
                <w:sz w:val="20"/>
              </w:rPr>
            </w:pPr>
            <w:r w:rsidRPr="00475089">
              <w:rPr>
                <w:b/>
                <w:kern w:val="2"/>
                <w:sz w:val="20"/>
              </w:rPr>
              <w:t>TIEKĖJAS</w:t>
            </w:r>
          </w:p>
        </w:tc>
      </w:tr>
      <w:tr w:rsidR="00027B83" w:rsidRPr="00475089" w14:paraId="55A0556F" w14:textId="77777777">
        <w:tc>
          <w:tcPr>
            <w:tcW w:w="5224" w:type="dxa"/>
            <w:gridSpan w:val="3"/>
          </w:tcPr>
          <w:p w14:paraId="173ABDC4" w14:textId="77777777" w:rsidR="00027B83" w:rsidRPr="00475089" w:rsidRDefault="000B0897">
            <w:pPr>
              <w:jc w:val="center"/>
              <w:rPr>
                <w:color w:val="4472C4"/>
                <w:kern w:val="2"/>
                <w:sz w:val="20"/>
              </w:rPr>
            </w:pPr>
            <w:r w:rsidRPr="00475089">
              <w:rPr>
                <w:color w:val="4472C4"/>
                <w:kern w:val="2"/>
                <w:sz w:val="20"/>
              </w:rPr>
              <w:t>(nurodomos atstovo pareigos, vardas, pavardė)</w:t>
            </w:r>
          </w:p>
        </w:tc>
        <w:tc>
          <w:tcPr>
            <w:tcW w:w="4311" w:type="dxa"/>
          </w:tcPr>
          <w:p w14:paraId="438EBAC8" w14:textId="77777777" w:rsidR="00027B83" w:rsidRPr="00475089" w:rsidRDefault="000B0897">
            <w:pPr>
              <w:jc w:val="center"/>
              <w:rPr>
                <w:b/>
                <w:kern w:val="2"/>
                <w:sz w:val="20"/>
              </w:rPr>
            </w:pPr>
            <w:r w:rsidRPr="00475089">
              <w:rPr>
                <w:color w:val="4472C4"/>
                <w:kern w:val="2"/>
                <w:sz w:val="20"/>
              </w:rPr>
              <w:t>(nurodomos atstovo pareigos, vardas, pavardė)</w:t>
            </w:r>
          </w:p>
        </w:tc>
      </w:tr>
      <w:tr w:rsidR="00027B83" w:rsidRPr="00475089" w14:paraId="7E437DD3" w14:textId="77777777">
        <w:tc>
          <w:tcPr>
            <w:tcW w:w="5224" w:type="dxa"/>
            <w:gridSpan w:val="3"/>
          </w:tcPr>
          <w:p w14:paraId="02FA67CF" w14:textId="77777777" w:rsidR="00027B83" w:rsidRPr="00475089" w:rsidRDefault="00027B83">
            <w:pPr>
              <w:jc w:val="center"/>
              <w:rPr>
                <w:b/>
                <w:color w:val="4472C4"/>
                <w:kern w:val="2"/>
                <w:sz w:val="20"/>
              </w:rPr>
            </w:pPr>
          </w:p>
          <w:p w14:paraId="5B6D1390" w14:textId="77777777" w:rsidR="00027B83" w:rsidRPr="00475089" w:rsidRDefault="000B0897">
            <w:pPr>
              <w:jc w:val="center"/>
              <w:rPr>
                <w:b/>
                <w:color w:val="4472C4"/>
                <w:kern w:val="2"/>
                <w:sz w:val="20"/>
              </w:rPr>
            </w:pPr>
            <w:r w:rsidRPr="00475089">
              <w:rPr>
                <w:b/>
                <w:color w:val="4472C4"/>
                <w:kern w:val="2"/>
                <w:sz w:val="20"/>
              </w:rPr>
              <w:t>(parašas)</w:t>
            </w:r>
          </w:p>
          <w:p w14:paraId="02947155" w14:textId="77777777" w:rsidR="00027B83" w:rsidRPr="00475089" w:rsidRDefault="00027B83">
            <w:pPr>
              <w:jc w:val="center"/>
              <w:rPr>
                <w:b/>
                <w:color w:val="4472C4"/>
                <w:kern w:val="2"/>
                <w:sz w:val="20"/>
              </w:rPr>
            </w:pPr>
          </w:p>
          <w:p w14:paraId="13CC7138" w14:textId="77777777" w:rsidR="00027B83" w:rsidRPr="00475089" w:rsidRDefault="00027B83">
            <w:pPr>
              <w:jc w:val="center"/>
              <w:rPr>
                <w:b/>
                <w:color w:val="4472C4"/>
                <w:kern w:val="2"/>
                <w:sz w:val="20"/>
              </w:rPr>
            </w:pPr>
          </w:p>
        </w:tc>
        <w:tc>
          <w:tcPr>
            <w:tcW w:w="4311" w:type="dxa"/>
          </w:tcPr>
          <w:p w14:paraId="252032AF" w14:textId="77777777" w:rsidR="00027B83" w:rsidRPr="00475089" w:rsidRDefault="00027B83">
            <w:pPr>
              <w:jc w:val="center"/>
              <w:rPr>
                <w:b/>
                <w:color w:val="4472C4"/>
                <w:kern w:val="2"/>
                <w:sz w:val="20"/>
              </w:rPr>
            </w:pPr>
          </w:p>
          <w:p w14:paraId="5F453D09" w14:textId="77777777" w:rsidR="00027B83" w:rsidRPr="00475089" w:rsidRDefault="000B0897">
            <w:pPr>
              <w:jc w:val="center"/>
              <w:rPr>
                <w:b/>
                <w:color w:val="4472C4"/>
                <w:kern w:val="2"/>
                <w:sz w:val="20"/>
              </w:rPr>
            </w:pPr>
            <w:r w:rsidRPr="00475089">
              <w:rPr>
                <w:b/>
                <w:color w:val="4472C4"/>
                <w:kern w:val="2"/>
                <w:sz w:val="20"/>
              </w:rPr>
              <w:t>(parašas)</w:t>
            </w:r>
          </w:p>
        </w:tc>
      </w:tr>
    </w:tbl>
    <w:p w14:paraId="7E3EF5A5" w14:textId="77777777" w:rsidR="00027B83" w:rsidRPr="00475089" w:rsidRDefault="00027B83">
      <w:pPr>
        <w:rPr>
          <w:sz w:val="20"/>
        </w:rPr>
      </w:pPr>
    </w:p>
    <w:p w14:paraId="44EC56BC" w14:textId="77777777" w:rsidR="00D96AE6" w:rsidRPr="00475089" w:rsidRDefault="00D96AE6">
      <w:pPr>
        <w:rPr>
          <w:sz w:val="20"/>
        </w:rPr>
        <w:sectPr w:rsidR="00D96AE6" w:rsidRPr="00475089">
          <w:headerReference w:type="default" r:id="rId14"/>
          <w:footerReference w:type="default" r:id="rId15"/>
          <w:endnotePr>
            <w:numFmt w:val="decimal"/>
          </w:endnotePr>
          <w:pgSz w:w="12240" w:h="15840" w:code="1"/>
          <w:pgMar w:top="1134" w:right="567" w:bottom="1134" w:left="1701" w:header="720" w:footer="720" w:gutter="0"/>
          <w:pgNumType w:start="1"/>
          <w:cols w:space="720"/>
          <w:titlePg/>
          <w:docGrid w:linePitch="360"/>
        </w:sectPr>
      </w:pPr>
    </w:p>
    <w:p w14:paraId="0905703A" w14:textId="3D900D99" w:rsidR="00D96AE6" w:rsidRPr="00475089" w:rsidRDefault="00D96AE6" w:rsidP="00D96AE6">
      <w:pPr>
        <w:ind w:left="6663"/>
        <w:rPr>
          <w:sz w:val="20"/>
        </w:rPr>
      </w:pPr>
      <w:r w:rsidRPr="00475089">
        <w:rPr>
          <w:sz w:val="20"/>
        </w:rPr>
        <w:lastRenderedPageBreak/>
        <w:t xml:space="preserve">Renginių video transliacijų paslaugų pirkimo sutarties </w:t>
      </w:r>
    </w:p>
    <w:p w14:paraId="30AF11A0" w14:textId="42A1FC73" w:rsidR="00D96AE6" w:rsidRPr="00475089" w:rsidRDefault="00D96AE6" w:rsidP="00D96AE6">
      <w:pPr>
        <w:ind w:left="6663"/>
        <w:rPr>
          <w:sz w:val="20"/>
        </w:rPr>
      </w:pPr>
      <w:r w:rsidRPr="00475089">
        <w:rPr>
          <w:sz w:val="20"/>
        </w:rPr>
        <w:t>Nr. __________________,</w:t>
      </w:r>
    </w:p>
    <w:p w14:paraId="74ACE377" w14:textId="28078E19" w:rsidR="00027B83" w:rsidRPr="00475089" w:rsidRDefault="00D96AE6" w:rsidP="00D96AE6">
      <w:pPr>
        <w:ind w:left="6663"/>
        <w:rPr>
          <w:sz w:val="20"/>
        </w:rPr>
      </w:pPr>
      <w:r w:rsidRPr="00475089">
        <w:rPr>
          <w:sz w:val="20"/>
        </w:rPr>
        <w:t>Specialiųjų sąlygų priedas Nr. 3</w:t>
      </w:r>
    </w:p>
    <w:p w14:paraId="40AAB737" w14:textId="77777777" w:rsidR="00D96AE6" w:rsidRPr="00475089" w:rsidRDefault="00D96AE6" w:rsidP="00D96AE6">
      <w:pPr>
        <w:ind w:left="6663"/>
        <w:rPr>
          <w:sz w:val="20"/>
        </w:rPr>
      </w:pPr>
    </w:p>
    <w:p w14:paraId="16094E3B" w14:textId="1F21D3DE" w:rsidR="00D96AE6" w:rsidRPr="00475089" w:rsidRDefault="00D96AE6" w:rsidP="00D96AE6">
      <w:pPr>
        <w:jc w:val="center"/>
        <w:rPr>
          <w:b/>
          <w:kern w:val="2"/>
          <w:sz w:val="20"/>
        </w:rPr>
      </w:pPr>
      <w:r w:rsidRPr="00475089">
        <w:rPr>
          <w:b/>
          <w:kern w:val="2"/>
          <w:sz w:val="20"/>
        </w:rPr>
        <w:t>SUTARTIES VYKDYMUI PASITELKIAMI SUBTIEKĖJAI IR (AR) SPECIALISTAI</w:t>
      </w:r>
    </w:p>
    <w:p w14:paraId="6B27F6AD" w14:textId="77777777" w:rsidR="00D96AE6" w:rsidRPr="00475089" w:rsidRDefault="00D96AE6" w:rsidP="00D96AE6">
      <w:pPr>
        <w:ind w:left="6663"/>
        <w:rPr>
          <w:sz w:val="20"/>
        </w:rPr>
      </w:pPr>
    </w:p>
    <w:p w14:paraId="09AB365A" w14:textId="77777777" w:rsidR="00D96AE6" w:rsidRPr="00475089" w:rsidRDefault="00D96AE6" w:rsidP="00D96AE6">
      <w:pPr>
        <w:ind w:left="6663"/>
        <w:rPr>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819"/>
        <w:gridCol w:w="1851"/>
        <w:gridCol w:w="3722"/>
      </w:tblGrid>
      <w:tr w:rsidR="00D96AE6" w:rsidRPr="00475089" w14:paraId="1ECAE839" w14:textId="77777777" w:rsidTr="00D96AE6">
        <w:trPr>
          <w:trHeight w:val="1177"/>
        </w:trPr>
        <w:tc>
          <w:tcPr>
            <w:tcW w:w="286" w:type="pct"/>
            <w:shd w:val="clear" w:color="auto" w:fill="auto"/>
          </w:tcPr>
          <w:p w14:paraId="4FEA4B2B" w14:textId="77777777" w:rsidR="00D96AE6" w:rsidRPr="00D96AE6" w:rsidRDefault="00D96AE6" w:rsidP="00D96AE6">
            <w:pPr>
              <w:spacing w:after="200" w:line="276" w:lineRule="auto"/>
              <w:jc w:val="center"/>
              <w:rPr>
                <w:rFonts w:eastAsia="Calibri"/>
                <w:b/>
                <w:bCs/>
                <w:sz w:val="20"/>
              </w:rPr>
            </w:pPr>
            <w:r w:rsidRPr="00D96AE6">
              <w:rPr>
                <w:rFonts w:eastAsia="Calibri"/>
                <w:b/>
                <w:sz w:val="20"/>
              </w:rPr>
              <w:t>Eil. Nr.</w:t>
            </w:r>
          </w:p>
        </w:tc>
        <w:tc>
          <w:tcPr>
            <w:tcW w:w="1917" w:type="pct"/>
            <w:shd w:val="clear" w:color="auto" w:fill="auto"/>
          </w:tcPr>
          <w:p w14:paraId="6A529F37" w14:textId="1E665535" w:rsidR="00D96AE6" w:rsidRPr="00D96AE6" w:rsidRDefault="00D96AE6" w:rsidP="00D96AE6">
            <w:pPr>
              <w:spacing w:after="200" w:line="276" w:lineRule="auto"/>
              <w:jc w:val="center"/>
              <w:rPr>
                <w:rFonts w:eastAsia="Calibri"/>
                <w:b/>
                <w:bCs/>
                <w:sz w:val="20"/>
              </w:rPr>
            </w:pPr>
            <w:r w:rsidRPr="00D96AE6">
              <w:rPr>
                <w:rFonts w:eastAsia="Calibri"/>
                <w:b/>
                <w:sz w:val="20"/>
              </w:rPr>
              <w:t xml:space="preserve">Paslaugas teikiančio specialisto vardas, pavardė </w:t>
            </w:r>
            <w:r w:rsidRPr="00475089">
              <w:rPr>
                <w:rFonts w:eastAsia="Calibri"/>
                <w:b/>
                <w:sz w:val="20"/>
              </w:rPr>
              <w:t>arba Subteikėjo pavadinimas, kontaktiniai duomenys, atstovai</w:t>
            </w:r>
          </w:p>
        </w:tc>
        <w:tc>
          <w:tcPr>
            <w:tcW w:w="929" w:type="pct"/>
          </w:tcPr>
          <w:p w14:paraId="619642D1" w14:textId="645073FD" w:rsidR="00D96AE6" w:rsidRPr="00475089" w:rsidRDefault="00D96AE6" w:rsidP="00D96AE6">
            <w:pPr>
              <w:spacing w:line="276" w:lineRule="auto"/>
              <w:jc w:val="center"/>
              <w:rPr>
                <w:rFonts w:eastAsia="Calibri"/>
                <w:b/>
                <w:sz w:val="20"/>
              </w:rPr>
            </w:pPr>
            <w:r w:rsidRPr="00475089">
              <w:rPr>
                <w:rFonts w:eastAsia="Calibri"/>
                <w:b/>
                <w:sz w:val="20"/>
              </w:rPr>
              <w:t>Statusas (subtiekėjas arba specialistas)</w:t>
            </w:r>
          </w:p>
        </w:tc>
        <w:tc>
          <w:tcPr>
            <w:tcW w:w="1868" w:type="pct"/>
            <w:shd w:val="clear" w:color="auto" w:fill="auto"/>
          </w:tcPr>
          <w:p w14:paraId="151579AE" w14:textId="0593EA59" w:rsidR="00D96AE6" w:rsidRPr="00475089" w:rsidRDefault="00D96AE6" w:rsidP="00D96AE6">
            <w:pPr>
              <w:spacing w:line="276" w:lineRule="auto"/>
              <w:jc w:val="center"/>
              <w:rPr>
                <w:rFonts w:eastAsia="Calibri"/>
                <w:b/>
                <w:sz w:val="20"/>
              </w:rPr>
            </w:pPr>
            <w:r w:rsidRPr="00D96AE6">
              <w:rPr>
                <w:rFonts w:eastAsia="Calibri"/>
                <w:b/>
                <w:sz w:val="20"/>
              </w:rPr>
              <w:t>Specialistų kvalifikacijos reikalavimai</w:t>
            </w:r>
            <w:r w:rsidRPr="00475089">
              <w:rPr>
                <w:rFonts w:eastAsia="Calibri"/>
                <w:b/>
                <w:sz w:val="20"/>
              </w:rPr>
              <w:t xml:space="preserve"> arba subtiekėjo įsipareigojimų dalis </w:t>
            </w:r>
          </w:p>
          <w:p w14:paraId="2F16F53D" w14:textId="16920CEF" w:rsidR="00D96AE6" w:rsidRPr="00D96AE6" w:rsidRDefault="00D96AE6" w:rsidP="00D96AE6">
            <w:pPr>
              <w:spacing w:line="276" w:lineRule="auto"/>
              <w:jc w:val="center"/>
              <w:rPr>
                <w:rFonts w:eastAsia="Calibri"/>
                <w:b/>
                <w:sz w:val="20"/>
              </w:rPr>
            </w:pPr>
            <w:r w:rsidRPr="00475089">
              <w:rPr>
                <w:rFonts w:eastAsia="Calibri"/>
                <w:b/>
                <w:sz w:val="20"/>
              </w:rPr>
              <w:t>(nurodyti konkrečius pagal pirkimo sutartį prisiimamus įsipareigojimus, kuriuos vykdys subteikėjas)</w:t>
            </w:r>
          </w:p>
        </w:tc>
      </w:tr>
      <w:tr w:rsidR="00D96AE6" w:rsidRPr="00475089" w14:paraId="71A7BD85" w14:textId="77777777" w:rsidTr="00D96AE6">
        <w:tc>
          <w:tcPr>
            <w:tcW w:w="286" w:type="pct"/>
            <w:shd w:val="clear" w:color="auto" w:fill="auto"/>
          </w:tcPr>
          <w:p w14:paraId="693B9BFC" w14:textId="77777777" w:rsidR="00D96AE6" w:rsidRPr="00D96AE6" w:rsidRDefault="00D96AE6" w:rsidP="00D96AE6">
            <w:pPr>
              <w:spacing w:after="200" w:line="276" w:lineRule="auto"/>
              <w:jc w:val="center"/>
              <w:rPr>
                <w:rFonts w:eastAsia="Calibri"/>
                <w:sz w:val="20"/>
              </w:rPr>
            </w:pPr>
            <w:r w:rsidRPr="00D96AE6">
              <w:rPr>
                <w:rFonts w:eastAsia="Calibri"/>
                <w:sz w:val="20"/>
              </w:rPr>
              <w:t>1.</w:t>
            </w:r>
          </w:p>
        </w:tc>
        <w:tc>
          <w:tcPr>
            <w:tcW w:w="1917" w:type="pct"/>
            <w:shd w:val="clear" w:color="auto" w:fill="auto"/>
          </w:tcPr>
          <w:p w14:paraId="2EDC051D" w14:textId="77777777" w:rsidR="00D96AE6" w:rsidRPr="00D96AE6" w:rsidRDefault="00D96AE6" w:rsidP="00D96AE6">
            <w:pPr>
              <w:spacing w:after="200" w:line="276" w:lineRule="auto"/>
              <w:rPr>
                <w:rFonts w:eastAsia="Calibri"/>
                <w:sz w:val="20"/>
              </w:rPr>
            </w:pPr>
          </w:p>
        </w:tc>
        <w:tc>
          <w:tcPr>
            <w:tcW w:w="929" w:type="pct"/>
          </w:tcPr>
          <w:p w14:paraId="57CF5965" w14:textId="1894B830" w:rsidR="00D96AE6" w:rsidRPr="00475089" w:rsidRDefault="00D96AE6" w:rsidP="00D96AE6">
            <w:pPr>
              <w:spacing w:after="160" w:line="276" w:lineRule="auto"/>
              <w:rPr>
                <w:rFonts w:eastAsiaTheme="minorEastAsia"/>
                <w:i/>
                <w:iCs/>
                <w:sz w:val="20"/>
                <w:lang w:eastAsia="lt-LT"/>
              </w:rPr>
            </w:pPr>
            <w:r w:rsidRPr="00475089">
              <w:rPr>
                <w:rFonts w:eastAsiaTheme="minorEastAsia"/>
                <w:i/>
                <w:iCs/>
                <w:sz w:val="20"/>
                <w:lang w:eastAsia="lt-LT"/>
              </w:rPr>
              <w:t>(nurodoma subtiekėjas arba specialistas)</w:t>
            </w:r>
          </w:p>
        </w:tc>
        <w:tc>
          <w:tcPr>
            <w:tcW w:w="1868" w:type="pct"/>
            <w:shd w:val="clear" w:color="auto" w:fill="auto"/>
          </w:tcPr>
          <w:p w14:paraId="49BCF8F5" w14:textId="5C8E3D37" w:rsidR="00D96AE6" w:rsidRPr="00D96AE6" w:rsidRDefault="00D96AE6" w:rsidP="00D96AE6">
            <w:pPr>
              <w:spacing w:after="160" w:line="276" w:lineRule="auto"/>
              <w:rPr>
                <w:rFonts w:eastAsiaTheme="minorEastAsia"/>
                <w:i/>
                <w:iCs/>
                <w:sz w:val="20"/>
                <w:lang w:eastAsia="lt-LT"/>
              </w:rPr>
            </w:pPr>
            <w:r w:rsidRPr="00D96AE6">
              <w:rPr>
                <w:rFonts w:eastAsiaTheme="minorEastAsia"/>
                <w:i/>
                <w:iCs/>
                <w:sz w:val="20"/>
                <w:lang w:eastAsia="lt-LT"/>
              </w:rPr>
              <w:t>(nurodoma pagal atitinkamą pirkimo sąlygų kvalifikacijos reikalavimą)</w:t>
            </w:r>
          </w:p>
        </w:tc>
      </w:tr>
      <w:tr w:rsidR="00D96AE6" w:rsidRPr="00475089" w14:paraId="281914D1" w14:textId="77777777" w:rsidTr="00D96AE6">
        <w:tc>
          <w:tcPr>
            <w:tcW w:w="286" w:type="pct"/>
            <w:shd w:val="clear" w:color="auto" w:fill="auto"/>
          </w:tcPr>
          <w:p w14:paraId="4B1E9472" w14:textId="77777777" w:rsidR="00D96AE6" w:rsidRPr="00D96AE6" w:rsidRDefault="00D96AE6" w:rsidP="00D96AE6">
            <w:pPr>
              <w:spacing w:after="200" w:line="276" w:lineRule="auto"/>
              <w:jc w:val="center"/>
              <w:rPr>
                <w:rFonts w:eastAsia="Calibri"/>
                <w:sz w:val="20"/>
              </w:rPr>
            </w:pPr>
            <w:r w:rsidRPr="00D96AE6">
              <w:rPr>
                <w:rFonts w:eastAsia="Calibri"/>
                <w:sz w:val="20"/>
              </w:rPr>
              <w:t>2.</w:t>
            </w:r>
          </w:p>
        </w:tc>
        <w:tc>
          <w:tcPr>
            <w:tcW w:w="1917" w:type="pct"/>
            <w:shd w:val="clear" w:color="auto" w:fill="auto"/>
          </w:tcPr>
          <w:p w14:paraId="6F31C070" w14:textId="77777777" w:rsidR="00D96AE6" w:rsidRPr="00D96AE6" w:rsidRDefault="00D96AE6" w:rsidP="00D96AE6">
            <w:pPr>
              <w:spacing w:after="200" w:line="276" w:lineRule="auto"/>
              <w:rPr>
                <w:rFonts w:eastAsia="Calibri"/>
                <w:sz w:val="20"/>
              </w:rPr>
            </w:pPr>
          </w:p>
        </w:tc>
        <w:tc>
          <w:tcPr>
            <w:tcW w:w="929" w:type="pct"/>
          </w:tcPr>
          <w:p w14:paraId="0B4F27E6" w14:textId="77777777" w:rsidR="00D96AE6" w:rsidRPr="00475089" w:rsidRDefault="00D96AE6" w:rsidP="00D96AE6">
            <w:pPr>
              <w:spacing w:line="276" w:lineRule="auto"/>
              <w:ind w:left="34" w:right="33"/>
              <w:jc w:val="both"/>
              <w:rPr>
                <w:sz w:val="20"/>
              </w:rPr>
            </w:pPr>
          </w:p>
        </w:tc>
        <w:tc>
          <w:tcPr>
            <w:tcW w:w="1868" w:type="pct"/>
            <w:shd w:val="clear" w:color="auto" w:fill="auto"/>
          </w:tcPr>
          <w:p w14:paraId="62B07F86" w14:textId="48A55F8B" w:rsidR="00D96AE6" w:rsidRPr="00D96AE6" w:rsidRDefault="00D96AE6" w:rsidP="00D96AE6">
            <w:pPr>
              <w:spacing w:line="276" w:lineRule="auto"/>
              <w:ind w:left="34" w:right="33"/>
              <w:jc w:val="both"/>
              <w:rPr>
                <w:sz w:val="20"/>
              </w:rPr>
            </w:pPr>
          </w:p>
        </w:tc>
      </w:tr>
      <w:tr w:rsidR="00D96AE6" w:rsidRPr="00475089" w14:paraId="019D2385" w14:textId="77777777" w:rsidTr="00D96AE6">
        <w:tc>
          <w:tcPr>
            <w:tcW w:w="286" w:type="pct"/>
            <w:shd w:val="clear" w:color="auto" w:fill="auto"/>
          </w:tcPr>
          <w:p w14:paraId="6540674C" w14:textId="77777777" w:rsidR="00D96AE6" w:rsidRPr="00D96AE6" w:rsidRDefault="00D96AE6" w:rsidP="00D96AE6">
            <w:pPr>
              <w:spacing w:after="200" w:line="276" w:lineRule="auto"/>
              <w:jc w:val="center"/>
              <w:rPr>
                <w:rFonts w:eastAsia="Calibri"/>
                <w:sz w:val="20"/>
              </w:rPr>
            </w:pPr>
            <w:r w:rsidRPr="00D96AE6">
              <w:rPr>
                <w:rFonts w:eastAsia="Calibri"/>
                <w:sz w:val="20"/>
              </w:rPr>
              <w:t>3.</w:t>
            </w:r>
          </w:p>
        </w:tc>
        <w:tc>
          <w:tcPr>
            <w:tcW w:w="1917" w:type="pct"/>
            <w:shd w:val="clear" w:color="auto" w:fill="auto"/>
          </w:tcPr>
          <w:p w14:paraId="72C7B27C" w14:textId="77777777" w:rsidR="00D96AE6" w:rsidRPr="00D96AE6" w:rsidRDefault="00D96AE6" w:rsidP="00D96AE6">
            <w:pPr>
              <w:spacing w:after="200" w:line="276" w:lineRule="auto"/>
              <w:rPr>
                <w:rFonts w:eastAsia="Calibri"/>
                <w:sz w:val="20"/>
              </w:rPr>
            </w:pPr>
          </w:p>
        </w:tc>
        <w:tc>
          <w:tcPr>
            <w:tcW w:w="929" w:type="pct"/>
          </w:tcPr>
          <w:p w14:paraId="64F0A92C" w14:textId="77777777" w:rsidR="00D96AE6" w:rsidRPr="00475089" w:rsidRDefault="00D96AE6" w:rsidP="00D96AE6">
            <w:pPr>
              <w:spacing w:line="276" w:lineRule="auto"/>
              <w:ind w:left="34" w:right="33"/>
              <w:jc w:val="both"/>
              <w:rPr>
                <w:sz w:val="20"/>
              </w:rPr>
            </w:pPr>
          </w:p>
        </w:tc>
        <w:tc>
          <w:tcPr>
            <w:tcW w:w="1868" w:type="pct"/>
            <w:shd w:val="clear" w:color="auto" w:fill="auto"/>
          </w:tcPr>
          <w:p w14:paraId="7217441E" w14:textId="76BA5235" w:rsidR="00D96AE6" w:rsidRPr="00D96AE6" w:rsidRDefault="00D96AE6" w:rsidP="00D96AE6">
            <w:pPr>
              <w:spacing w:line="276" w:lineRule="auto"/>
              <w:ind w:left="34" w:right="33"/>
              <w:jc w:val="both"/>
              <w:rPr>
                <w:sz w:val="20"/>
              </w:rPr>
            </w:pPr>
          </w:p>
        </w:tc>
      </w:tr>
    </w:tbl>
    <w:p w14:paraId="73762017" w14:textId="77777777" w:rsidR="00475089" w:rsidRPr="00475089" w:rsidRDefault="00475089" w:rsidP="00475089">
      <w:pPr>
        <w:jc w:val="center"/>
        <w:rPr>
          <w:sz w:val="20"/>
        </w:rPr>
      </w:pPr>
    </w:p>
    <w:p w14:paraId="1E91E7D5" w14:textId="77777777" w:rsidR="00475089" w:rsidRPr="00475089" w:rsidRDefault="00475089" w:rsidP="00475089">
      <w:pPr>
        <w:jc w:val="center"/>
        <w:rPr>
          <w:sz w:val="20"/>
        </w:rPr>
      </w:pPr>
    </w:p>
    <w:p w14:paraId="2F31D738" w14:textId="77777777" w:rsidR="00475089" w:rsidRPr="00475089" w:rsidRDefault="00475089" w:rsidP="00475089">
      <w:pPr>
        <w:jc w:val="center"/>
        <w:rPr>
          <w:sz w:val="20"/>
        </w:rPr>
      </w:pPr>
    </w:p>
    <w:p w14:paraId="57B1C1BA" w14:textId="77777777" w:rsidR="00475089" w:rsidRPr="00475089" w:rsidRDefault="00475089" w:rsidP="00475089">
      <w:pPr>
        <w:jc w:val="center"/>
        <w:rPr>
          <w:sz w:val="20"/>
        </w:rPr>
      </w:pPr>
    </w:p>
    <w:p w14:paraId="1882764B" w14:textId="77777777" w:rsidR="00475089" w:rsidRPr="00475089" w:rsidRDefault="00475089" w:rsidP="00475089">
      <w:pPr>
        <w:jc w:val="center"/>
        <w:rPr>
          <w:sz w:val="20"/>
        </w:rPr>
      </w:pPr>
    </w:p>
    <w:p w14:paraId="1DFE133B" w14:textId="77777777" w:rsidR="00475089" w:rsidRPr="00475089" w:rsidRDefault="00475089" w:rsidP="00475089">
      <w:pPr>
        <w:jc w:val="center"/>
        <w:rPr>
          <w:sz w:val="20"/>
        </w:rPr>
      </w:pPr>
    </w:p>
    <w:p w14:paraId="726764CA" w14:textId="77777777" w:rsidR="00475089" w:rsidRPr="00475089" w:rsidRDefault="00475089" w:rsidP="00475089">
      <w:pPr>
        <w:jc w:val="center"/>
        <w:rPr>
          <w:sz w:val="20"/>
        </w:rPr>
      </w:pPr>
    </w:p>
    <w:p w14:paraId="03927BFE" w14:textId="77777777" w:rsidR="00475089" w:rsidRPr="00475089" w:rsidRDefault="00475089" w:rsidP="00475089">
      <w:pPr>
        <w:jc w:val="center"/>
        <w:rPr>
          <w:sz w:val="20"/>
        </w:rPr>
        <w:sectPr w:rsidR="00475089" w:rsidRPr="00475089">
          <w:endnotePr>
            <w:numFmt w:val="decimal"/>
          </w:endnotePr>
          <w:pgSz w:w="12240" w:h="15840" w:code="1"/>
          <w:pgMar w:top="1134" w:right="567" w:bottom="1134" w:left="1701" w:header="720" w:footer="720" w:gutter="0"/>
          <w:pgNumType w:start="1"/>
          <w:cols w:space="720"/>
          <w:titlePg/>
          <w:docGrid w:linePitch="360"/>
        </w:sectPr>
      </w:pPr>
      <w:r w:rsidRPr="00475089">
        <w:rPr>
          <w:sz w:val="20"/>
        </w:rPr>
        <w:t>________________</w:t>
      </w:r>
    </w:p>
    <w:p w14:paraId="49B86991" w14:textId="77777777" w:rsidR="00475089" w:rsidRPr="00475089" w:rsidRDefault="00475089" w:rsidP="00475089">
      <w:pPr>
        <w:ind w:left="6663"/>
        <w:rPr>
          <w:sz w:val="20"/>
        </w:rPr>
      </w:pPr>
      <w:r w:rsidRPr="00475089">
        <w:rPr>
          <w:sz w:val="20"/>
        </w:rPr>
        <w:lastRenderedPageBreak/>
        <w:t xml:space="preserve">Renginių video transliacijų paslaugų pirkimo sutarties </w:t>
      </w:r>
    </w:p>
    <w:p w14:paraId="42B6C654" w14:textId="77777777" w:rsidR="00475089" w:rsidRPr="00475089" w:rsidRDefault="00475089" w:rsidP="00475089">
      <w:pPr>
        <w:ind w:left="6663"/>
        <w:rPr>
          <w:sz w:val="20"/>
        </w:rPr>
      </w:pPr>
      <w:r w:rsidRPr="00475089">
        <w:rPr>
          <w:sz w:val="20"/>
        </w:rPr>
        <w:t>Nr. __________________,</w:t>
      </w:r>
    </w:p>
    <w:p w14:paraId="1ED441BA" w14:textId="30738DDA" w:rsidR="00D96AE6" w:rsidRPr="00475089" w:rsidRDefault="00475089" w:rsidP="00475089">
      <w:pPr>
        <w:ind w:left="6663"/>
        <w:rPr>
          <w:sz w:val="20"/>
        </w:rPr>
      </w:pPr>
      <w:r w:rsidRPr="00475089">
        <w:rPr>
          <w:sz w:val="20"/>
        </w:rPr>
        <w:t>Specialiųjų sąlygų priedas Nr. 4</w:t>
      </w:r>
    </w:p>
    <w:p w14:paraId="0FA00DF8" w14:textId="77777777" w:rsidR="00475089" w:rsidRPr="00475089" w:rsidRDefault="00475089" w:rsidP="00475089">
      <w:pPr>
        <w:ind w:left="6663"/>
        <w:rPr>
          <w:sz w:val="20"/>
        </w:rPr>
      </w:pPr>
    </w:p>
    <w:p w14:paraId="0537265E" w14:textId="3356591D" w:rsidR="00475089" w:rsidRPr="00475089" w:rsidRDefault="00475089" w:rsidP="00475089">
      <w:pPr>
        <w:jc w:val="center"/>
        <w:rPr>
          <w:b/>
          <w:kern w:val="2"/>
          <w:sz w:val="20"/>
        </w:rPr>
      </w:pPr>
      <w:r w:rsidRPr="00475089">
        <w:rPr>
          <w:b/>
          <w:kern w:val="2"/>
          <w:sz w:val="20"/>
        </w:rPr>
        <w:t>KONFIDENCIALUMO SUSITARIMAS</w:t>
      </w:r>
    </w:p>
    <w:p w14:paraId="726429C3" w14:textId="77777777" w:rsidR="00475089" w:rsidRPr="00475089" w:rsidRDefault="00475089" w:rsidP="00475089">
      <w:pPr>
        <w:jc w:val="center"/>
        <w:rPr>
          <w:b/>
          <w:kern w:val="2"/>
          <w:sz w:val="20"/>
        </w:rPr>
      </w:pPr>
    </w:p>
    <w:p w14:paraId="3E6DAC0A" w14:textId="77777777" w:rsidR="00475089" w:rsidRPr="00475089" w:rsidRDefault="00475089" w:rsidP="00475089">
      <w:pPr>
        <w:jc w:val="center"/>
        <w:rPr>
          <w:rFonts w:eastAsia="Calibri"/>
          <w:sz w:val="20"/>
        </w:rPr>
      </w:pPr>
      <w:r w:rsidRPr="00475089">
        <w:rPr>
          <w:rFonts w:eastAsia="Calibri"/>
          <w:sz w:val="20"/>
        </w:rPr>
        <w:t>2025 m. ________________ d.</w:t>
      </w:r>
    </w:p>
    <w:p w14:paraId="106DD985" w14:textId="77777777" w:rsidR="00475089" w:rsidRPr="00475089" w:rsidRDefault="00475089" w:rsidP="00475089">
      <w:pPr>
        <w:jc w:val="center"/>
        <w:rPr>
          <w:rFonts w:eastAsia="Calibri"/>
          <w:sz w:val="20"/>
        </w:rPr>
      </w:pPr>
    </w:p>
    <w:p w14:paraId="091458C6" w14:textId="77777777" w:rsidR="000D280E" w:rsidRPr="000D280E" w:rsidRDefault="000D280E" w:rsidP="000D280E">
      <w:pPr>
        <w:ind w:firstLine="709"/>
        <w:jc w:val="both"/>
        <w:rPr>
          <w:rFonts w:eastAsia="Verdana"/>
          <w:sz w:val="20"/>
        </w:rPr>
      </w:pPr>
      <w:r w:rsidRPr="000D280E">
        <w:rPr>
          <w:rFonts w:eastAsia="Verdana"/>
          <w:sz w:val="20"/>
        </w:rPr>
        <w:t>Lietuvos bankas (toliau – Užsakovas), atstovaujamas _________, veikiančio pagal Prekių, paslaugų ir darbų pirkimo bei kitų sutarčių rengimo, įforminimo, saugojimo ir sąskaitų tvarkymo Lietuvos banke taisyklių, patvirtintų Lietuvos banko valdybos pirmininko 2015 m. gruodžio 22 d. įsakymu Nr. V 2015/(1.7-260603)-02-245, papunkčio nuostatas, ir __________, atstovaujama  _______, veikiančio pagal _______, (toliau – Tiekėjas), vadinamos Šalimis, atsižvelgdamos į tai, kad:</w:t>
      </w:r>
    </w:p>
    <w:p w14:paraId="6C9E6ABC" w14:textId="77777777" w:rsidR="000D280E" w:rsidRPr="000D280E" w:rsidRDefault="000D280E" w:rsidP="000D280E">
      <w:pPr>
        <w:ind w:firstLine="709"/>
        <w:jc w:val="both"/>
      </w:pPr>
      <w:r w:rsidRPr="000D280E">
        <w:rPr>
          <w:rFonts w:eastAsia="Verdana"/>
          <w:sz w:val="20"/>
        </w:rPr>
        <w:t xml:space="preserve">(I) Užsakovas ir Tiekėjas, sudaro </w:t>
      </w:r>
      <w:r w:rsidRPr="000D280E">
        <w:rPr>
          <w:rFonts w:eastAsia="Verdana"/>
          <w:i/>
          <w:iCs/>
          <w:color w:val="FF0000"/>
          <w:sz w:val="20"/>
        </w:rPr>
        <w:t xml:space="preserve">(nurodomas paslaugų pavadinimas) </w:t>
      </w:r>
      <w:r w:rsidRPr="000D280E">
        <w:rPr>
          <w:rFonts w:eastAsia="Verdana"/>
          <w:sz w:val="20"/>
        </w:rPr>
        <w:t>paslaugų pirkimo sutartį (toliau – Sutartis);</w:t>
      </w:r>
    </w:p>
    <w:p w14:paraId="1471A117" w14:textId="77777777" w:rsidR="000D280E" w:rsidRPr="000D280E" w:rsidRDefault="000D280E" w:rsidP="000D280E">
      <w:pPr>
        <w:ind w:firstLine="709"/>
        <w:jc w:val="both"/>
        <w:rPr>
          <w:rFonts w:eastAsia="Verdana"/>
          <w:sz w:val="20"/>
        </w:rPr>
      </w:pPr>
      <w:r w:rsidRPr="000D280E">
        <w:rPr>
          <w:rFonts w:eastAsia="Verdana"/>
          <w:sz w:val="20"/>
        </w:rPr>
        <w:t xml:space="preserve">(II) Tiekėjas, pagal Sutartį teikia </w:t>
      </w:r>
      <w:r w:rsidRPr="000D280E">
        <w:rPr>
          <w:rFonts w:eastAsia="Verdana"/>
          <w:i/>
          <w:iCs/>
          <w:color w:val="FF0000"/>
          <w:sz w:val="20"/>
        </w:rPr>
        <w:t xml:space="preserve">(nurodomas paslaugų pavadinimas) </w:t>
      </w:r>
      <w:r w:rsidRPr="000D280E">
        <w:rPr>
          <w:rFonts w:eastAsia="Verdana"/>
          <w:sz w:val="20"/>
        </w:rPr>
        <w:t xml:space="preserve">paslaugas (toliau – Paslaugos) Užsakovui; </w:t>
      </w:r>
    </w:p>
    <w:p w14:paraId="663DAD52" w14:textId="77777777" w:rsidR="000D280E" w:rsidRPr="000D280E" w:rsidRDefault="000D280E" w:rsidP="000D280E">
      <w:pPr>
        <w:ind w:firstLine="709"/>
        <w:jc w:val="both"/>
        <w:rPr>
          <w:rFonts w:eastAsia="Verdana"/>
          <w:sz w:val="20"/>
        </w:rPr>
      </w:pPr>
      <w:r w:rsidRPr="000D280E">
        <w:rPr>
          <w:rFonts w:eastAsia="Verdana"/>
          <w:sz w:val="20"/>
        </w:rPr>
        <w:t>sudaro šį Konfidencialumo susitarimą:</w:t>
      </w:r>
    </w:p>
    <w:p w14:paraId="672F04F1" w14:textId="77777777" w:rsidR="000D280E" w:rsidRPr="000D280E" w:rsidRDefault="000D280E" w:rsidP="000D280E">
      <w:pPr>
        <w:ind w:firstLine="709"/>
        <w:jc w:val="both"/>
        <w:rPr>
          <w:rFonts w:eastAsia="Verdana"/>
          <w:sz w:val="20"/>
        </w:rPr>
      </w:pPr>
      <w:r w:rsidRPr="000D280E">
        <w:rPr>
          <w:rFonts w:eastAsia="Verdana"/>
          <w:sz w:val="20"/>
        </w:rPr>
        <w:t xml:space="preserve"> </w:t>
      </w:r>
    </w:p>
    <w:p w14:paraId="11DD8FCF" w14:textId="77777777" w:rsidR="000D280E" w:rsidRPr="000D280E" w:rsidRDefault="000D280E" w:rsidP="000D280E">
      <w:pPr>
        <w:ind w:firstLine="709"/>
        <w:jc w:val="both"/>
        <w:rPr>
          <w:rFonts w:eastAsia="Verdana"/>
          <w:sz w:val="20"/>
        </w:rPr>
      </w:pPr>
      <w:r w:rsidRPr="000D280E">
        <w:rPr>
          <w:rFonts w:eastAsia="Verdana"/>
          <w:sz w:val="20"/>
        </w:rPr>
        <w:t>1. Sutarties vykdymo metu ir jai pasibaigus (neterminuotai, iki Užsakovas neinformuos Tiekėjo atskiru raštu apie pasikeitimus) Tiekėjas privalo laikytis nustatytų konfidencialumo reikalavimų;</w:t>
      </w:r>
    </w:p>
    <w:p w14:paraId="7BE2AE25" w14:textId="77777777" w:rsidR="000D280E" w:rsidRPr="000D280E" w:rsidRDefault="000D280E" w:rsidP="000D280E">
      <w:pPr>
        <w:ind w:firstLine="709"/>
        <w:jc w:val="both"/>
        <w:rPr>
          <w:rFonts w:eastAsia="Verdana"/>
          <w:sz w:val="20"/>
        </w:rPr>
      </w:pPr>
      <w:r w:rsidRPr="000D280E">
        <w:rPr>
          <w:rFonts w:eastAsia="Verdana"/>
          <w:sz w:val="20"/>
        </w:rPr>
        <w:t>2. Šalys susitaria, kad konfidencialia informacija bus laikoma visa, raštu ir žodžiu, su Paslaugų teikimu susijusi informacija, kurią viena Šalis perdavė ar perduoda kitai Šaliai arba kurią viena Šalis sužinojo vykdydama sutartinius įsipareigojimus iš kitos Šalies ar trečiųjų šalių, įskaitant, bet neapsiribojant, Lietuvos banko teisės aktus, su Paslaugų teikimu susijusius dokumentus ir informaciją, vidaus dokumentus, informaciją, susijusią su Paslaugomis, sistemomis, planais, tikslais, susitarimais, praktine patirtimi (angl. know-how), darbuotojais, ir visą kitą viešai neprieinamą informaciją, tiesiogiai ar netiesiogiai susijusią su bet kuria iš Šalių arba su Paslaugų teikimu susijusiais trečiaisiais asmenimis.</w:t>
      </w:r>
    </w:p>
    <w:p w14:paraId="423FB940" w14:textId="77777777" w:rsidR="000D280E" w:rsidRPr="000D280E" w:rsidRDefault="000D280E" w:rsidP="000D280E">
      <w:pPr>
        <w:ind w:firstLine="709"/>
        <w:jc w:val="both"/>
        <w:rPr>
          <w:rFonts w:eastAsia="Verdana"/>
          <w:sz w:val="20"/>
        </w:rPr>
      </w:pPr>
      <w:r w:rsidRPr="000D280E">
        <w:rPr>
          <w:rFonts w:eastAsia="Verdana"/>
          <w:sz w:val="20"/>
        </w:rPr>
        <w:t>3. Visa Paslaugų teikimo metu gauta informacija iš Užsakovo yra griežtai konfidenciali, tai apima ir visą medžiagą ir informaciją, gaunamą Paslaugų teikėjui dalyvaujant ir arba komunikuojant su kitomis suinteresuotomis šalimis, dalyvaujančiomis Paslaugų teikime.</w:t>
      </w:r>
    </w:p>
    <w:p w14:paraId="21B2B72D" w14:textId="77777777" w:rsidR="000D280E" w:rsidRPr="000D280E" w:rsidRDefault="000D280E" w:rsidP="000D280E">
      <w:pPr>
        <w:ind w:firstLine="709"/>
        <w:jc w:val="both"/>
        <w:rPr>
          <w:rFonts w:eastAsia="Verdana"/>
          <w:sz w:val="20"/>
        </w:rPr>
      </w:pPr>
      <w:r w:rsidRPr="000D280E">
        <w:rPr>
          <w:rFonts w:eastAsia="Verdana"/>
          <w:sz w:val="20"/>
        </w:rPr>
        <w:t>4. Visa su Paslaugų teikimu susijusi medžiaga, kuri bus Tiekėjui prieinama Sutarties vykdymo metu ir jai pasibaigus, yra laikoma griežtai konfidenciali ir negalima jokiais būdais ja dalintis, informuoti apie jos turinį su Paslaugų tiekimu nesusijusių asmenų, nenaudoti jos jokiais kitais tikslais, išskyrus nurodytus Sutartyje, ir kituose Tiekėjo projektuose ir (arba) darbuose.</w:t>
      </w:r>
    </w:p>
    <w:p w14:paraId="6029F48A" w14:textId="77777777" w:rsidR="000D280E" w:rsidRPr="000D280E" w:rsidRDefault="000D280E" w:rsidP="000D280E">
      <w:pPr>
        <w:ind w:firstLine="709"/>
        <w:jc w:val="both"/>
      </w:pPr>
      <w:r w:rsidRPr="000D280E">
        <w:rPr>
          <w:rFonts w:eastAsia="Verdana"/>
          <w:sz w:val="20"/>
        </w:rPr>
        <w:t xml:space="preserve">5. Tiekėjas privalo užtikrinti, kad visi jo ir/ar subtiekėjo darbuotojai, dalyvaujantys šios Sutarties vykdyme, griežtai įsipareigotų Tiekėjui laikytis šioje Sutartyje taikomų konfidencialumo reikalavimų. </w:t>
      </w:r>
    </w:p>
    <w:p w14:paraId="44973F01" w14:textId="77777777" w:rsidR="000D280E" w:rsidRPr="000D280E" w:rsidRDefault="000D280E" w:rsidP="000D280E">
      <w:pPr>
        <w:ind w:firstLine="709"/>
        <w:jc w:val="both"/>
      </w:pPr>
      <w:r w:rsidRPr="000D280E">
        <w:rPr>
          <w:rFonts w:eastAsia="Verdana"/>
          <w:sz w:val="20"/>
        </w:rPr>
        <w:t xml:space="preserve">6. Tiekėjas privalo užtikrinti, kad teisę susipažinti su konfidencialia informacija turėtų tik jų ar subtiekėjų darbuotojai, kurie tiesiogiai dalyvauja Sutarties vykdyme ir tik ta apimtimi, kiek reikalinga jiems priskirtoms funkcijoms atlikti. </w:t>
      </w:r>
    </w:p>
    <w:p w14:paraId="7958E047" w14:textId="77777777" w:rsidR="000D280E" w:rsidRPr="000D280E" w:rsidRDefault="000D280E" w:rsidP="000D280E">
      <w:pPr>
        <w:ind w:firstLine="709"/>
        <w:jc w:val="both"/>
      </w:pPr>
      <w:r w:rsidRPr="000D280E">
        <w:rPr>
          <w:rFonts w:eastAsia="Verdana"/>
          <w:sz w:val="20"/>
        </w:rPr>
        <w:t>7. Iki atskiro raštiško susitarimo Tiekėjas neatskleidžia ir nereklamuoja savo bendradarbiavimo su Užsakovu dėl Paslaugų teikimo.</w:t>
      </w:r>
    </w:p>
    <w:p w14:paraId="61A0F89B" w14:textId="77777777" w:rsidR="000D280E" w:rsidRPr="000D280E" w:rsidRDefault="000D280E" w:rsidP="000D280E">
      <w:pPr>
        <w:ind w:firstLine="709"/>
        <w:jc w:val="both"/>
      </w:pPr>
      <w:r w:rsidRPr="000D280E">
        <w:rPr>
          <w:rFonts w:eastAsia="Verdana"/>
          <w:sz w:val="20"/>
        </w:rPr>
        <w:t>8. Tiekėjui yra žinoma ir suprantama, kad Užsakovo ir Tiekėjo tarpusavio bendradarbiavimas teikiant Paslaugas negali būti Tiekėjo suprastas, kaip Užsakovo įsipareigojimas Tiekėjui ateityje bendradarbiauti įgyvendinant kitus Užsakovo vykdomus projektus.</w:t>
      </w:r>
    </w:p>
    <w:p w14:paraId="776E330A" w14:textId="77777777" w:rsidR="000D280E" w:rsidRPr="000D280E" w:rsidRDefault="000D280E" w:rsidP="000D280E">
      <w:pPr>
        <w:ind w:firstLine="709"/>
        <w:jc w:val="both"/>
      </w:pPr>
      <w:r w:rsidRPr="000D280E">
        <w:rPr>
          <w:rFonts w:eastAsia="Verdana"/>
          <w:sz w:val="20"/>
        </w:rPr>
        <w:t>9. Šalys neturi teisės atskleisti jokios su Paslaugų teikimu susijusios tvarkomos dokumentacijos ar Sutarties vykdymo metu vykusių diskusijų, nebent apie tai būtų oficialiai viešai paskelbta.</w:t>
      </w:r>
    </w:p>
    <w:p w14:paraId="59A8F394" w14:textId="77777777" w:rsidR="000D280E" w:rsidRPr="000D280E" w:rsidRDefault="000D280E" w:rsidP="000D280E">
      <w:pPr>
        <w:ind w:firstLine="709"/>
        <w:jc w:val="both"/>
      </w:pPr>
      <w:r w:rsidRPr="000D280E">
        <w:rPr>
          <w:rFonts w:eastAsia="Verdana"/>
          <w:sz w:val="20"/>
        </w:rPr>
        <w:t>10.   Šalys patvirtina suprantančios, kad šiame Konfidencialumo susitarime numatytų įsipareigojimų pažeidimas gali sukelti kitai Šaliai žalą.</w:t>
      </w:r>
    </w:p>
    <w:p w14:paraId="419552CD" w14:textId="77777777" w:rsidR="000D280E" w:rsidRPr="000D280E" w:rsidRDefault="000D280E" w:rsidP="000D280E">
      <w:pPr>
        <w:ind w:firstLine="709"/>
        <w:jc w:val="both"/>
      </w:pPr>
      <w:r w:rsidRPr="000D280E">
        <w:rPr>
          <w:rFonts w:eastAsia="Verdana"/>
          <w:sz w:val="20"/>
        </w:rPr>
        <w:t>11.  Šalis, sužinojusi, kad buvo atskleista šiuo Susitarimu saugoma konfidenciali informacija, nedelsdama privalo imtis visų įmanomų priemonių, įskaitant, bet neapsiribojant, ir kreipimąsi į teismą su prašymu taikyti laikinąsias apsaugos priemones. Šalis tai privalo padaryti, kad būtų sustabdytas neteisėtas konfidencialios informacijos tolesnis naudojimas ir taip užkirstas kelias didesnei žalai atsirasti.</w:t>
      </w:r>
    </w:p>
    <w:p w14:paraId="18965ABE" w14:textId="77777777" w:rsidR="000D280E" w:rsidRPr="000D280E" w:rsidRDefault="000D280E" w:rsidP="000D280E">
      <w:pPr>
        <w:ind w:firstLine="709"/>
        <w:jc w:val="both"/>
      </w:pPr>
      <w:r w:rsidRPr="000D280E">
        <w:rPr>
          <w:rFonts w:eastAsia="Verdana"/>
          <w:sz w:val="20"/>
        </w:rPr>
        <w:t>12.  Šaliai pažeidus pareigą saugoti konfidencialią informaciją patirti nuostoliai atlyginami bei baudos taikomos vadovaujantis Sutartyje ir jos pagrindu sudarytoje pagrindinėje sutartyje nustatyta tvarka.</w:t>
      </w:r>
    </w:p>
    <w:p w14:paraId="5B23DD73" w14:textId="77777777" w:rsidR="000D280E" w:rsidRPr="000D280E" w:rsidRDefault="000D280E" w:rsidP="000D280E">
      <w:pPr>
        <w:ind w:firstLine="709"/>
        <w:jc w:val="both"/>
      </w:pPr>
      <w:r w:rsidRPr="000D280E">
        <w:rPr>
          <w:rFonts w:eastAsia="Verdana"/>
          <w:sz w:val="20"/>
        </w:rPr>
        <w:t>13.  Šalys siekia, kad visi ginčai, nesutarimai ir pretenzijos, susijusios su šiuo Konfidencialumo susitarimu, būtų sprendžiamos tarpusavio supratimo ir bendradarbiavimo pagrindais derybomis.</w:t>
      </w:r>
    </w:p>
    <w:p w14:paraId="14BF209C" w14:textId="005E6C03" w:rsidR="00475089" w:rsidRPr="000D280E" w:rsidRDefault="000D280E" w:rsidP="000D280E">
      <w:pPr>
        <w:tabs>
          <w:tab w:val="left" w:pos="567"/>
        </w:tabs>
        <w:jc w:val="both"/>
        <w:rPr>
          <w:b/>
          <w:sz w:val="20"/>
        </w:rPr>
      </w:pPr>
      <w:r w:rsidRPr="000D280E">
        <w:rPr>
          <w:rFonts w:eastAsia="Verdana"/>
          <w:sz w:val="20"/>
        </w:rPr>
        <w:tab/>
        <w:t>14.   Visi ginčai ir reikalavimai, kylantys iš šio Konfidencialumo susitarimo arba su juo susiję, sprendžiami Lietuvos Respublikos teismuose pagal Lietuvos Respublikos teisę. Šiam Konfidencialumo susitarimui taikoma Lietuvos Respublikos teisė.</w:t>
      </w:r>
    </w:p>
    <w:p w14:paraId="2D459B9B" w14:textId="77777777" w:rsidR="00475089" w:rsidRPr="00475089" w:rsidRDefault="00475089" w:rsidP="00475089">
      <w:pPr>
        <w:tabs>
          <w:tab w:val="left" w:pos="567"/>
        </w:tabs>
        <w:jc w:val="both"/>
        <w:rPr>
          <w:rFonts w:eastAsia="Calibri"/>
          <w:sz w:val="20"/>
        </w:rPr>
      </w:pPr>
    </w:p>
    <w:p w14:paraId="0FFED190" w14:textId="77777777" w:rsidR="00475089" w:rsidRPr="00475089" w:rsidRDefault="00475089" w:rsidP="00475089">
      <w:pPr>
        <w:tabs>
          <w:tab w:val="left" w:pos="567"/>
        </w:tabs>
        <w:jc w:val="center"/>
        <w:rPr>
          <w:rFonts w:eastAsia="Calibri"/>
          <w:sz w:val="20"/>
        </w:rPr>
        <w:sectPr w:rsidR="00475089" w:rsidRPr="00475089">
          <w:endnotePr>
            <w:numFmt w:val="decimal"/>
          </w:endnotePr>
          <w:pgSz w:w="12240" w:h="15840" w:code="1"/>
          <w:pgMar w:top="1134" w:right="567" w:bottom="1134" w:left="1701" w:header="720" w:footer="720" w:gutter="0"/>
          <w:pgNumType w:start="1"/>
          <w:cols w:space="720"/>
          <w:titlePg/>
          <w:docGrid w:linePitch="360"/>
        </w:sectPr>
      </w:pPr>
      <w:r w:rsidRPr="00475089">
        <w:rPr>
          <w:rFonts w:eastAsia="Calibri"/>
          <w:sz w:val="20"/>
        </w:rPr>
        <w:t>________________________</w:t>
      </w:r>
    </w:p>
    <w:p w14:paraId="225F51E6" w14:textId="77777777" w:rsidR="00475089" w:rsidRPr="00475089" w:rsidRDefault="00475089" w:rsidP="00475089">
      <w:pPr>
        <w:tabs>
          <w:tab w:val="left" w:pos="567"/>
        </w:tabs>
        <w:ind w:left="6663"/>
        <w:rPr>
          <w:bCs/>
          <w:sz w:val="20"/>
        </w:rPr>
      </w:pPr>
      <w:r w:rsidRPr="00475089">
        <w:rPr>
          <w:bCs/>
          <w:sz w:val="20"/>
        </w:rPr>
        <w:lastRenderedPageBreak/>
        <w:t xml:space="preserve">Renginių video transliacijų paslaugų pirkimo sutarties </w:t>
      </w:r>
    </w:p>
    <w:p w14:paraId="3DD59D6D" w14:textId="77777777" w:rsidR="00475089" w:rsidRPr="00475089" w:rsidRDefault="00475089" w:rsidP="00475089">
      <w:pPr>
        <w:tabs>
          <w:tab w:val="left" w:pos="567"/>
        </w:tabs>
        <w:ind w:left="6663"/>
        <w:rPr>
          <w:bCs/>
          <w:sz w:val="20"/>
        </w:rPr>
      </w:pPr>
      <w:r w:rsidRPr="00475089">
        <w:rPr>
          <w:bCs/>
          <w:sz w:val="20"/>
        </w:rPr>
        <w:t>Nr. __________________,</w:t>
      </w:r>
    </w:p>
    <w:p w14:paraId="61A45247" w14:textId="062E025C" w:rsidR="00475089" w:rsidRPr="00475089" w:rsidRDefault="00475089" w:rsidP="00475089">
      <w:pPr>
        <w:tabs>
          <w:tab w:val="left" w:pos="567"/>
        </w:tabs>
        <w:ind w:left="6663"/>
        <w:rPr>
          <w:bCs/>
          <w:sz w:val="20"/>
        </w:rPr>
      </w:pPr>
      <w:r w:rsidRPr="00475089">
        <w:rPr>
          <w:bCs/>
          <w:sz w:val="20"/>
        </w:rPr>
        <w:t>Specialiųjų sąlygų priedas Nr. 5</w:t>
      </w:r>
    </w:p>
    <w:p w14:paraId="03D4D933" w14:textId="77777777" w:rsidR="00475089" w:rsidRPr="00475089" w:rsidRDefault="00475089" w:rsidP="00475089">
      <w:pPr>
        <w:tabs>
          <w:tab w:val="left" w:pos="567"/>
        </w:tabs>
        <w:ind w:left="6663"/>
        <w:rPr>
          <w:bCs/>
          <w:sz w:val="20"/>
        </w:rPr>
      </w:pPr>
    </w:p>
    <w:p w14:paraId="068BF1BE" w14:textId="77777777" w:rsidR="00475089" w:rsidRPr="00475089" w:rsidRDefault="00475089" w:rsidP="00475089">
      <w:pPr>
        <w:tabs>
          <w:tab w:val="left" w:pos="567"/>
        </w:tabs>
        <w:ind w:left="6663"/>
        <w:rPr>
          <w:bCs/>
          <w:sz w:val="20"/>
        </w:rPr>
      </w:pPr>
    </w:p>
    <w:p w14:paraId="0F15DF19" w14:textId="41498FF0" w:rsidR="00475089" w:rsidRPr="00475089" w:rsidRDefault="00475089" w:rsidP="00475089">
      <w:pPr>
        <w:jc w:val="center"/>
        <w:rPr>
          <w:b/>
          <w:kern w:val="2"/>
          <w:sz w:val="20"/>
        </w:rPr>
      </w:pPr>
      <w:r w:rsidRPr="00475089">
        <w:rPr>
          <w:b/>
          <w:kern w:val="2"/>
          <w:sz w:val="20"/>
        </w:rPr>
        <w:t>KONFIDENCIALUMO PASIŽADĖJIMAS</w:t>
      </w:r>
    </w:p>
    <w:p w14:paraId="595EB5B0" w14:textId="77777777" w:rsidR="00475089" w:rsidRPr="00475089" w:rsidRDefault="00475089" w:rsidP="00475089">
      <w:pPr>
        <w:tabs>
          <w:tab w:val="left" w:pos="567"/>
        </w:tabs>
        <w:ind w:left="6663"/>
        <w:rPr>
          <w:bCs/>
          <w:sz w:val="20"/>
        </w:rPr>
      </w:pPr>
    </w:p>
    <w:p w14:paraId="77F66ED0" w14:textId="77777777" w:rsidR="00475089" w:rsidRPr="00475089" w:rsidRDefault="00475089" w:rsidP="00475089">
      <w:pPr>
        <w:tabs>
          <w:tab w:val="left" w:pos="567"/>
        </w:tabs>
        <w:jc w:val="center"/>
        <w:rPr>
          <w:bCs/>
          <w:sz w:val="20"/>
        </w:rPr>
      </w:pPr>
      <w:r w:rsidRPr="00475089">
        <w:rPr>
          <w:bCs/>
          <w:sz w:val="20"/>
        </w:rPr>
        <w:t>Forma</w:t>
      </w:r>
    </w:p>
    <w:p w14:paraId="3B35E359" w14:textId="77777777" w:rsidR="00475089" w:rsidRPr="00475089" w:rsidRDefault="00475089" w:rsidP="00475089">
      <w:pPr>
        <w:tabs>
          <w:tab w:val="left" w:pos="567"/>
        </w:tabs>
        <w:jc w:val="center"/>
        <w:rPr>
          <w:bCs/>
          <w:i/>
          <w:iCs/>
          <w:sz w:val="20"/>
        </w:rPr>
      </w:pPr>
    </w:p>
    <w:p w14:paraId="1D5F8EAC" w14:textId="77777777" w:rsidR="00475089" w:rsidRPr="00475089" w:rsidRDefault="00475089" w:rsidP="00475089">
      <w:pPr>
        <w:tabs>
          <w:tab w:val="left" w:pos="567"/>
        </w:tabs>
        <w:jc w:val="center"/>
        <w:rPr>
          <w:bCs/>
          <w:sz w:val="20"/>
        </w:rPr>
      </w:pPr>
      <w:r w:rsidRPr="00475089">
        <w:rPr>
          <w:bCs/>
          <w:sz w:val="20"/>
        </w:rPr>
        <w:t>(data)</w:t>
      </w:r>
    </w:p>
    <w:p w14:paraId="75F11EF1" w14:textId="77777777" w:rsidR="00475089" w:rsidRPr="00475089" w:rsidRDefault="00475089" w:rsidP="00475089">
      <w:pPr>
        <w:tabs>
          <w:tab w:val="left" w:pos="567"/>
        </w:tabs>
        <w:rPr>
          <w:b/>
          <w:bCs/>
          <w:sz w:val="20"/>
        </w:rPr>
      </w:pPr>
    </w:p>
    <w:p w14:paraId="7C3EAAED" w14:textId="77777777" w:rsidR="000D280E" w:rsidRPr="000D280E" w:rsidRDefault="000D280E" w:rsidP="000D280E">
      <w:pPr>
        <w:tabs>
          <w:tab w:val="left" w:pos="567"/>
        </w:tabs>
        <w:jc w:val="both"/>
        <w:rPr>
          <w:bCs/>
          <w:sz w:val="20"/>
        </w:rPr>
      </w:pPr>
      <w:r w:rsidRPr="000D280E">
        <w:rPr>
          <w:bCs/>
          <w:sz w:val="20"/>
        </w:rPr>
        <w:t>Aš, ______________________________________, būdamas (-a) ________________ (</w:t>
      </w:r>
      <w:r w:rsidRPr="000D280E">
        <w:rPr>
          <w:bCs/>
          <w:i/>
          <w:iCs/>
          <w:sz w:val="20"/>
        </w:rPr>
        <w:t>Tiekėjo pavadinimas</w:t>
      </w:r>
      <w:r w:rsidRPr="000D280E">
        <w:rPr>
          <w:bCs/>
          <w:sz w:val="20"/>
        </w:rPr>
        <w:t xml:space="preserve">) (toliau – Tiekėjo) paskirtu (-a) specialistu (-e) ir atlikdamas (-a) 20___ m. ____________ d. </w:t>
      </w:r>
      <w:bookmarkStart w:id="3" w:name="_Hlk72317453"/>
      <w:r w:rsidRPr="000D280E">
        <w:rPr>
          <w:bCs/>
          <w:sz w:val="20"/>
        </w:rPr>
        <w:t xml:space="preserve">(nurodomas paslaugų pavadinimas) paslaugų </w:t>
      </w:r>
      <w:bookmarkEnd w:id="3"/>
      <w:r w:rsidRPr="000D280E">
        <w:rPr>
          <w:bCs/>
          <w:sz w:val="20"/>
        </w:rPr>
        <w:t>pirkimo sutartyje Nr. 2021/41.16- __, sudarytoje tarp Lietuvos banko (toliau – Užsakovas) ir Tiekėjo, (toliau – Sutartis) numatytas paslaugas:</w:t>
      </w:r>
    </w:p>
    <w:p w14:paraId="0B3040D5" w14:textId="77777777" w:rsidR="000D280E" w:rsidRPr="000D280E" w:rsidRDefault="000D280E" w:rsidP="000D280E">
      <w:pPr>
        <w:tabs>
          <w:tab w:val="left" w:pos="567"/>
        </w:tabs>
        <w:jc w:val="both"/>
        <w:rPr>
          <w:bCs/>
          <w:sz w:val="20"/>
        </w:rPr>
      </w:pPr>
      <w:r w:rsidRPr="000D280E">
        <w:rPr>
          <w:bCs/>
          <w:sz w:val="20"/>
        </w:rPr>
        <w:t xml:space="preserve">- </w:t>
      </w:r>
      <w:r w:rsidRPr="000D280E">
        <w:rPr>
          <w:b/>
          <w:bCs/>
          <w:sz w:val="20"/>
        </w:rPr>
        <w:t xml:space="preserve">įsipareigoju </w:t>
      </w:r>
      <w:r w:rsidRPr="000D280E">
        <w:rPr>
          <w:bCs/>
          <w:sz w:val="20"/>
        </w:rPr>
        <w:t>saugoti paslaptyje ir tik Sutarties įsipareigojimų vykdymo tikslais naudoti Užsakovo patikėtą man konfidencialią informaciją, įskaitant asmens ir kitus duomenis (toliau – konfidenciali informacija), kuri man gali tapti žinoma teikiant paslaugas pagal Sutartį, saugoti ją tokiu būdu, kad tretieji asmenys neturėtų galimybės su ja susipažinti ar pasinaudoti, nenaudoti jos kituose projektuose ir (arba) kitose veiklose. Šis įsipareigojimas negalioja tuomet, kai būsiu įpareigotas (-a) Užsakovo patikėtą man konfidencialią informaciją atskleisti pagal Lietuvos Respublikos įstatymus;</w:t>
      </w:r>
    </w:p>
    <w:p w14:paraId="5533F33C" w14:textId="77777777" w:rsidR="000D280E" w:rsidRPr="000D280E" w:rsidRDefault="000D280E" w:rsidP="000D280E">
      <w:pPr>
        <w:tabs>
          <w:tab w:val="left" w:pos="567"/>
        </w:tabs>
        <w:jc w:val="both"/>
        <w:rPr>
          <w:bCs/>
          <w:sz w:val="20"/>
        </w:rPr>
      </w:pPr>
      <w:r w:rsidRPr="000D280E">
        <w:rPr>
          <w:b/>
          <w:bCs/>
          <w:sz w:val="20"/>
        </w:rPr>
        <w:t>- suprantu</w:t>
      </w:r>
      <w:r w:rsidRPr="000D280E">
        <w:rPr>
          <w:bCs/>
          <w:sz w:val="20"/>
        </w:rPr>
        <w:t>, kad visa, raštu ir žodžiu, paslaugų teikimo metu gauta informacija iš Užsakovo yra griežtai konfidenciali, t.y.  su paslaugų teikimu susijusi informacija, kurią viena šalis perdavė ar perduoda kitai šaliai arba kurią viena šalis sužinojo vykdydama sutartinius įsipareigojimus iš kitos šalies ar trečiųjų šalių, įskaitant, bet neapsiribojant, Užsakovo teisės aktus, su paslaugų pagal Sutartį teikimu  susijusius dokumentus ir informaciją, vidaus dokumentus, informaciją, susijusią su paslaugomis, sistemomis, planais, tikslais, susitarimais, praktine patirtimi (angl. know-how), darbuotojais, ir visą kitą viešai neprieinamą informaciją, tiesiogiai ar netiesiogiai susijusią su bet kuria iš šalių arba su paslaugų teikimu susijusiais trečiaisiais asmenimis;</w:t>
      </w:r>
    </w:p>
    <w:p w14:paraId="4507260E" w14:textId="77777777" w:rsidR="000D280E" w:rsidRPr="000D280E" w:rsidRDefault="000D280E" w:rsidP="000D280E">
      <w:pPr>
        <w:tabs>
          <w:tab w:val="left" w:pos="567"/>
        </w:tabs>
        <w:jc w:val="both"/>
        <w:rPr>
          <w:bCs/>
          <w:sz w:val="20"/>
        </w:rPr>
      </w:pPr>
      <w:r w:rsidRPr="000D280E">
        <w:rPr>
          <w:bCs/>
          <w:sz w:val="20"/>
        </w:rPr>
        <w:t xml:space="preserve">- </w:t>
      </w:r>
      <w:r w:rsidRPr="000D280E">
        <w:rPr>
          <w:b/>
          <w:bCs/>
          <w:sz w:val="20"/>
        </w:rPr>
        <w:t xml:space="preserve">žinau, </w:t>
      </w:r>
      <w:r w:rsidRPr="000D280E">
        <w:rPr>
          <w:bCs/>
          <w:sz w:val="20"/>
        </w:rPr>
        <w:t>kad turėsiu atsakyti Lietuvos Respublikos įstatymų ir kitų teisės aktų nustatyta tvarka, jei dėl mano veiksmų dėl šio įsipareigojimo nevykdymo arba netinkamo vykdymo Užsakovui kils atsakomybė už konfidencialios informacijos atskleidimą.</w:t>
      </w:r>
    </w:p>
    <w:p w14:paraId="3E4BB815" w14:textId="77777777" w:rsidR="000D280E" w:rsidRPr="000D280E" w:rsidRDefault="000D280E" w:rsidP="000D280E">
      <w:pPr>
        <w:tabs>
          <w:tab w:val="left" w:pos="567"/>
        </w:tabs>
        <w:rPr>
          <w:b/>
          <w:bCs/>
          <w:sz w:val="20"/>
        </w:rPr>
      </w:pPr>
    </w:p>
    <w:p w14:paraId="79E1E507" w14:textId="77777777" w:rsidR="000D280E" w:rsidRPr="000D280E" w:rsidRDefault="000D280E" w:rsidP="000D280E">
      <w:pPr>
        <w:tabs>
          <w:tab w:val="left" w:pos="567"/>
        </w:tabs>
        <w:rPr>
          <w:b/>
          <w:bCs/>
          <w:sz w:val="20"/>
        </w:rPr>
      </w:pPr>
      <w:r w:rsidRPr="000D280E">
        <w:rPr>
          <w:b/>
          <w:bCs/>
          <w:sz w:val="20"/>
        </w:rPr>
        <w:t>Šis pasižadėjimas galioja neterminuotai, nepriklausomai nuo užimamų pareigų ir darbovietės, kurioje aš dirbsiu.</w:t>
      </w:r>
    </w:p>
    <w:p w14:paraId="159B44E7" w14:textId="77777777" w:rsidR="00475089" w:rsidRPr="00475089" w:rsidRDefault="00475089" w:rsidP="00475089">
      <w:pPr>
        <w:tabs>
          <w:tab w:val="left" w:pos="567"/>
        </w:tabs>
        <w:rPr>
          <w:b/>
          <w:bCs/>
          <w:sz w:val="20"/>
        </w:rPr>
      </w:pPr>
    </w:p>
    <w:p w14:paraId="00AF0519" w14:textId="77777777" w:rsidR="00475089" w:rsidRPr="00475089" w:rsidRDefault="00475089" w:rsidP="00475089">
      <w:pPr>
        <w:tabs>
          <w:tab w:val="left" w:pos="567"/>
        </w:tabs>
        <w:rPr>
          <w:bCs/>
          <w:sz w:val="20"/>
        </w:rPr>
      </w:pPr>
      <w:r w:rsidRPr="00475089">
        <w:rPr>
          <w:bCs/>
          <w:sz w:val="20"/>
        </w:rPr>
        <w:t>(Darbuotojo pareigos, vykdant Sutartį)       (parašas)                       ____________________“</w:t>
      </w:r>
    </w:p>
    <w:tbl>
      <w:tblPr>
        <w:tblW w:w="9508" w:type="dxa"/>
        <w:tblLook w:val="0000" w:firstRow="0" w:lastRow="0" w:firstColumn="0" w:lastColumn="0" w:noHBand="0" w:noVBand="0"/>
      </w:tblPr>
      <w:tblGrid>
        <w:gridCol w:w="5454"/>
        <w:gridCol w:w="2850"/>
        <w:gridCol w:w="222"/>
        <w:gridCol w:w="982"/>
      </w:tblGrid>
      <w:tr w:rsidR="00475089" w:rsidRPr="00475089" w14:paraId="030B1EFF" w14:textId="77777777" w:rsidTr="00A6663B">
        <w:trPr>
          <w:trHeight w:val="2543"/>
        </w:trPr>
        <w:tc>
          <w:tcPr>
            <w:tcW w:w="5454" w:type="dxa"/>
          </w:tcPr>
          <w:p w14:paraId="556345E1" w14:textId="77777777" w:rsidR="00475089" w:rsidRPr="00475089" w:rsidRDefault="00475089" w:rsidP="00475089">
            <w:pPr>
              <w:tabs>
                <w:tab w:val="left" w:pos="567"/>
              </w:tabs>
              <w:rPr>
                <w:b/>
                <w:bCs/>
                <w:sz w:val="20"/>
                <w:vertAlign w:val="superscript"/>
              </w:rPr>
            </w:pPr>
          </w:p>
          <w:p w14:paraId="5C7CB29D" w14:textId="77777777" w:rsidR="00475089" w:rsidRPr="00475089" w:rsidRDefault="00475089" w:rsidP="00475089">
            <w:pPr>
              <w:tabs>
                <w:tab w:val="left" w:pos="567"/>
              </w:tabs>
              <w:rPr>
                <w:b/>
                <w:bCs/>
                <w:sz w:val="20"/>
              </w:rPr>
            </w:pPr>
          </w:p>
          <w:p w14:paraId="36DD093A" w14:textId="77777777" w:rsidR="00475089" w:rsidRPr="00475089" w:rsidRDefault="00475089" w:rsidP="00475089">
            <w:pPr>
              <w:tabs>
                <w:tab w:val="left" w:pos="567"/>
              </w:tabs>
              <w:rPr>
                <w:b/>
                <w:bCs/>
                <w:sz w:val="20"/>
              </w:rPr>
            </w:pPr>
            <w:r w:rsidRPr="00475089">
              <w:rPr>
                <w:b/>
                <w:bCs/>
                <w:sz w:val="20"/>
              </w:rPr>
              <w:t>Užsakovas</w:t>
            </w:r>
          </w:p>
          <w:p w14:paraId="58B7C7E4" w14:textId="77777777" w:rsidR="00475089" w:rsidRPr="00475089" w:rsidRDefault="00475089" w:rsidP="00475089">
            <w:pPr>
              <w:tabs>
                <w:tab w:val="left" w:pos="567"/>
              </w:tabs>
              <w:rPr>
                <w:b/>
                <w:bCs/>
                <w:sz w:val="20"/>
              </w:rPr>
            </w:pPr>
          </w:p>
          <w:p w14:paraId="1D7C5D28" w14:textId="77777777" w:rsidR="00475089" w:rsidRPr="00475089" w:rsidRDefault="00475089" w:rsidP="00475089">
            <w:pPr>
              <w:tabs>
                <w:tab w:val="left" w:pos="567"/>
              </w:tabs>
              <w:rPr>
                <w:bCs/>
                <w:sz w:val="20"/>
              </w:rPr>
            </w:pPr>
            <w:r w:rsidRPr="00475089">
              <w:rPr>
                <w:bCs/>
                <w:sz w:val="20"/>
              </w:rPr>
              <w:t>Lietuvos bankas</w:t>
            </w:r>
          </w:p>
          <w:p w14:paraId="470E8D84" w14:textId="77777777" w:rsidR="00475089" w:rsidRPr="00475089" w:rsidRDefault="00475089" w:rsidP="00475089">
            <w:pPr>
              <w:tabs>
                <w:tab w:val="left" w:pos="567"/>
              </w:tabs>
              <w:rPr>
                <w:bCs/>
                <w:sz w:val="20"/>
              </w:rPr>
            </w:pPr>
            <w:r w:rsidRPr="00475089">
              <w:rPr>
                <w:bCs/>
                <w:sz w:val="20"/>
              </w:rPr>
              <w:t>Kodas 188607684</w:t>
            </w:r>
          </w:p>
          <w:p w14:paraId="1457CD75" w14:textId="77777777" w:rsidR="00475089" w:rsidRPr="00475089" w:rsidRDefault="00475089" w:rsidP="00475089">
            <w:pPr>
              <w:tabs>
                <w:tab w:val="left" w:pos="567"/>
              </w:tabs>
              <w:rPr>
                <w:bCs/>
                <w:sz w:val="20"/>
              </w:rPr>
            </w:pPr>
            <w:r w:rsidRPr="00475089">
              <w:rPr>
                <w:bCs/>
                <w:sz w:val="20"/>
              </w:rPr>
              <w:t>PVM mokėtojo kodas LT 886076811</w:t>
            </w:r>
          </w:p>
          <w:p w14:paraId="0771C671" w14:textId="77777777" w:rsidR="00475089" w:rsidRPr="00475089" w:rsidRDefault="00475089" w:rsidP="00475089">
            <w:pPr>
              <w:tabs>
                <w:tab w:val="left" w:pos="567"/>
              </w:tabs>
              <w:rPr>
                <w:bCs/>
                <w:sz w:val="20"/>
              </w:rPr>
            </w:pPr>
            <w:r w:rsidRPr="00475089">
              <w:rPr>
                <w:bCs/>
                <w:sz w:val="20"/>
              </w:rPr>
              <w:t>Gedimino pr. 6, 01103 Vilnius</w:t>
            </w:r>
          </w:p>
          <w:p w14:paraId="32D694B9" w14:textId="77777777" w:rsidR="00475089" w:rsidRPr="00475089" w:rsidRDefault="00475089" w:rsidP="00475089">
            <w:pPr>
              <w:tabs>
                <w:tab w:val="left" w:pos="567"/>
              </w:tabs>
              <w:rPr>
                <w:bCs/>
                <w:sz w:val="20"/>
              </w:rPr>
            </w:pPr>
            <w:r w:rsidRPr="00475089">
              <w:rPr>
                <w:bCs/>
                <w:sz w:val="20"/>
              </w:rPr>
              <w:t>Tel.: (8 5) 268 0029</w:t>
            </w:r>
          </w:p>
          <w:p w14:paraId="6D145578" w14:textId="77777777" w:rsidR="00475089" w:rsidRPr="00475089" w:rsidRDefault="00475089" w:rsidP="00475089">
            <w:pPr>
              <w:tabs>
                <w:tab w:val="left" w:pos="567"/>
              </w:tabs>
              <w:rPr>
                <w:bCs/>
                <w:sz w:val="20"/>
              </w:rPr>
            </w:pPr>
            <w:r w:rsidRPr="00475089">
              <w:rPr>
                <w:bCs/>
                <w:sz w:val="20"/>
              </w:rPr>
              <w:t>Sąsk. LT41 1010 0000 0012 3456</w:t>
            </w:r>
          </w:p>
          <w:p w14:paraId="401FDBBF" w14:textId="77777777" w:rsidR="00475089" w:rsidRPr="00475089" w:rsidRDefault="00475089" w:rsidP="00475089">
            <w:pPr>
              <w:tabs>
                <w:tab w:val="left" w:pos="567"/>
              </w:tabs>
              <w:rPr>
                <w:bCs/>
                <w:sz w:val="20"/>
              </w:rPr>
            </w:pPr>
            <w:r w:rsidRPr="00475089">
              <w:rPr>
                <w:bCs/>
                <w:sz w:val="20"/>
              </w:rPr>
              <w:t>Lietuvos banke</w:t>
            </w:r>
          </w:p>
          <w:p w14:paraId="213E11AB" w14:textId="77777777" w:rsidR="00475089" w:rsidRPr="00475089" w:rsidRDefault="00475089" w:rsidP="00475089">
            <w:pPr>
              <w:tabs>
                <w:tab w:val="left" w:pos="567"/>
              </w:tabs>
              <w:rPr>
                <w:b/>
                <w:bCs/>
                <w:sz w:val="20"/>
              </w:rPr>
            </w:pPr>
          </w:p>
        </w:tc>
        <w:tc>
          <w:tcPr>
            <w:tcW w:w="2850" w:type="dxa"/>
          </w:tcPr>
          <w:p w14:paraId="65389A72" w14:textId="77777777" w:rsidR="00475089" w:rsidRPr="00475089" w:rsidRDefault="00475089" w:rsidP="00475089">
            <w:pPr>
              <w:tabs>
                <w:tab w:val="left" w:pos="567"/>
              </w:tabs>
              <w:rPr>
                <w:bCs/>
                <w:sz w:val="20"/>
                <w:vertAlign w:val="superscript"/>
              </w:rPr>
            </w:pPr>
            <w:r w:rsidRPr="00475089">
              <w:rPr>
                <w:b/>
                <w:bCs/>
                <w:sz w:val="20"/>
              </w:rPr>
              <w:t xml:space="preserve">              </w:t>
            </w:r>
            <w:r w:rsidRPr="00475089">
              <w:rPr>
                <w:bCs/>
                <w:sz w:val="20"/>
                <w:vertAlign w:val="superscript"/>
              </w:rPr>
              <w:t>(vardas ir pavardė)</w:t>
            </w:r>
          </w:p>
          <w:p w14:paraId="4789F2A3" w14:textId="77777777" w:rsidR="00475089" w:rsidRPr="00475089" w:rsidRDefault="00475089" w:rsidP="00475089">
            <w:pPr>
              <w:tabs>
                <w:tab w:val="left" w:pos="567"/>
              </w:tabs>
              <w:rPr>
                <w:b/>
                <w:bCs/>
                <w:sz w:val="20"/>
              </w:rPr>
            </w:pPr>
          </w:p>
          <w:p w14:paraId="122E2E49" w14:textId="043045D1" w:rsidR="00475089" w:rsidRPr="00475089" w:rsidRDefault="00475089" w:rsidP="00475089">
            <w:pPr>
              <w:tabs>
                <w:tab w:val="left" w:pos="567"/>
              </w:tabs>
              <w:rPr>
                <w:b/>
                <w:bCs/>
                <w:sz w:val="20"/>
              </w:rPr>
            </w:pPr>
            <w:r w:rsidRPr="00475089">
              <w:rPr>
                <w:b/>
                <w:bCs/>
                <w:sz w:val="20"/>
              </w:rPr>
              <w:t>Ti</w:t>
            </w:r>
            <w:r w:rsidR="000D280E">
              <w:rPr>
                <w:b/>
                <w:bCs/>
                <w:sz w:val="20"/>
              </w:rPr>
              <w:t>e</w:t>
            </w:r>
            <w:r w:rsidRPr="00475089">
              <w:rPr>
                <w:b/>
                <w:bCs/>
                <w:sz w:val="20"/>
              </w:rPr>
              <w:t xml:space="preserve">kėjas </w:t>
            </w:r>
          </w:p>
          <w:p w14:paraId="10B25C8C" w14:textId="77777777" w:rsidR="00475089" w:rsidRPr="00475089" w:rsidRDefault="00475089" w:rsidP="00475089">
            <w:pPr>
              <w:tabs>
                <w:tab w:val="left" w:pos="567"/>
              </w:tabs>
              <w:rPr>
                <w:b/>
                <w:bCs/>
                <w:sz w:val="20"/>
              </w:rPr>
            </w:pPr>
          </w:p>
          <w:p w14:paraId="259518EA" w14:textId="77777777" w:rsidR="00475089" w:rsidRPr="00475089" w:rsidRDefault="00475089" w:rsidP="00475089">
            <w:pPr>
              <w:tabs>
                <w:tab w:val="left" w:pos="567"/>
              </w:tabs>
              <w:rPr>
                <w:b/>
                <w:bCs/>
                <w:sz w:val="20"/>
              </w:rPr>
            </w:pPr>
          </w:p>
          <w:p w14:paraId="63E9895F" w14:textId="77777777" w:rsidR="00475089" w:rsidRPr="00475089" w:rsidRDefault="00475089" w:rsidP="00475089">
            <w:pPr>
              <w:tabs>
                <w:tab w:val="left" w:pos="567"/>
              </w:tabs>
              <w:rPr>
                <w:b/>
                <w:bCs/>
                <w:sz w:val="20"/>
              </w:rPr>
            </w:pPr>
          </w:p>
          <w:p w14:paraId="1147DC7A" w14:textId="77777777" w:rsidR="00475089" w:rsidRPr="00475089" w:rsidRDefault="00475089" w:rsidP="00475089">
            <w:pPr>
              <w:tabs>
                <w:tab w:val="left" w:pos="567"/>
              </w:tabs>
              <w:rPr>
                <w:b/>
                <w:bCs/>
                <w:sz w:val="20"/>
              </w:rPr>
            </w:pPr>
          </w:p>
          <w:p w14:paraId="0CE1FB6E" w14:textId="77777777" w:rsidR="00475089" w:rsidRPr="00475089" w:rsidRDefault="00475089" w:rsidP="00475089">
            <w:pPr>
              <w:tabs>
                <w:tab w:val="left" w:pos="567"/>
              </w:tabs>
              <w:rPr>
                <w:b/>
                <w:bCs/>
                <w:sz w:val="20"/>
              </w:rPr>
            </w:pPr>
          </w:p>
          <w:p w14:paraId="54776CE6" w14:textId="77777777" w:rsidR="00475089" w:rsidRPr="00475089" w:rsidRDefault="00475089" w:rsidP="00475089">
            <w:pPr>
              <w:tabs>
                <w:tab w:val="left" w:pos="567"/>
              </w:tabs>
              <w:rPr>
                <w:b/>
                <w:bCs/>
                <w:sz w:val="20"/>
              </w:rPr>
            </w:pPr>
          </w:p>
          <w:p w14:paraId="04998767" w14:textId="77777777" w:rsidR="00475089" w:rsidRPr="00475089" w:rsidRDefault="00475089" w:rsidP="00475089">
            <w:pPr>
              <w:tabs>
                <w:tab w:val="left" w:pos="567"/>
              </w:tabs>
              <w:rPr>
                <w:b/>
                <w:bCs/>
                <w:sz w:val="20"/>
              </w:rPr>
            </w:pPr>
          </w:p>
          <w:p w14:paraId="10EC37B6" w14:textId="77777777" w:rsidR="00475089" w:rsidRPr="00475089" w:rsidRDefault="00475089" w:rsidP="00475089">
            <w:pPr>
              <w:tabs>
                <w:tab w:val="left" w:pos="567"/>
              </w:tabs>
              <w:rPr>
                <w:b/>
                <w:bCs/>
                <w:sz w:val="20"/>
              </w:rPr>
            </w:pPr>
          </w:p>
          <w:p w14:paraId="51220AEC" w14:textId="77777777" w:rsidR="00475089" w:rsidRPr="00475089" w:rsidRDefault="00475089" w:rsidP="00475089">
            <w:pPr>
              <w:tabs>
                <w:tab w:val="left" w:pos="567"/>
              </w:tabs>
              <w:rPr>
                <w:b/>
                <w:bCs/>
                <w:sz w:val="20"/>
              </w:rPr>
            </w:pPr>
          </w:p>
        </w:tc>
        <w:tc>
          <w:tcPr>
            <w:tcW w:w="222" w:type="dxa"/>
          </w:tcPr>
          <w:p w14:paraId="2209D65B" w14:textId="77777777" w:rsidR="00475089" w:rsidRPr="00475089" w:rsidRDefault="00475089" w:rsidP="00475089">
            <w:pPr>
              <w:tabs>
                <w:tab w:val="left" w:pos="567"/>
              </w:tabs>
              <w:rPr>
                <w:b/>
                <w:bCs/>
                <w:sz w:val="20"/>
              </w:rPr>
            </w:pPr>
          </w:p>
        </w:tc>
        <w:tc>
          <w:tcPr>
            <w:tcW w:w="982" w:type="dxa"/>
          </w:tcPr>
          <w:p w14:paraId="6E7113A2" w14:textId="77777777" w:rsidR="00475089" w:rsidRPr="00475089" w:rsidRDefault="00475089" w:rsidP="00475089">
            <w:pPr>
              <w:tabs>
                <w:tab w:val="left" w:pos="567"/>
              </w:tabs>
              <w:rPr>
                <w:b/>
                <w:bCs/>
                <w:sz w:val="20"/>
              </w:rPr>
            </w:pPr>
          </w:p>
        </w:tc>
      </w:tr>
    </w:tbl>
    <w:p w14:paraId="5E20DE74" w14:textId="77777777" w:rsidR="00475089" w:rsidRPr="00475089" w:rsidRDefault="00475089" w:rsidP="00475089">
      <w:pPr>
        <w:tabs>
          <w:tab w:val="left" w:pos="567"/>
        </w:tabs>
        <w:rPr>
          <w:bCs/>
          <w:sz w:val="20"/>
        </w:rPr>
        <w:sectPr w:rsidR="00475089" w:rsidRPr="00475089">
          <w:endnotePr>
            <w:numFmt w:val="decimal"/>
          </w:endnotePr>
          <w:pgSz w:w="12240" w:h="15840" w:code="1"/>
          <w:pgMar w:top="1134" w:right="567" w:bottom="1134" w:left="1701" w:header="720" w:footer="720" w:gutter="0"/>
          <w:pgNumType w:start="1"/>
          <w:cols w:space="720"/>
          <w:titlePg/>
          <w:docGrid w:linePitch="360"/>
        </w:sectPr>
      </w:pPr>
    </w:p>
    <w:p w14:paraId="11F4A7AE" w14:textId="77777777" w:rsidR="00475089" w:rsidRPr="00475089" w:rsidRDefault="00475089" w:rsidP="00475089">
      <w:pPr>
        <w:tabs>
          <w:tab w:val="left" w:pos="567"/>
        </w:tabs>
        <w:ind w:left="6663"/>
        <w:rPr>
          <w:bCs/>
          <w:sz w:val="20"/>
        </w:rPr>
      </w:pPr>
      <w:bookmarkStart w:id="4" w:name="_Hlk192142904"/>
      <w:r w:rsidRPr="00475089">
        <w:rPr>
          <w:bCs/>
          <w:sz w:val="20"/>
        </w:rPr>
        <w:lastRenderedPageBreak/>
        <w:t xml:space="preserve">Renginių video transliacijų paslaugų pirkimo sutarties </w:t>
      </w:r>
    </w:p>
    <w:p w14:paraId="71D17668" w14:textId="77777777" w:rsidR="00475089" w:rsidRPr="00475089" w:rsidRDefault="00475089" w:rsidP="00475089">
      <w:pPr>
        <w:tabs>
          <w:tab w:val="left" w:pos="567"/>
        </w:tabs>
        <w:ind w:left="6663"/>
        <w:rPr>
          <w:bCs/>
          <w:sz w:val="20"/>
        </w:rPr>
      </w:pPr>
      <w:r w:rsidRPr="00475089">
        <w:rPr>
          <w:bCs/>
          <w:sz w:val="20"/>
        </w:rPr>
        <w:t>Nr. __________________,</w:t>
      </w:r>
    </w:p>
    <w:p w14:paraId="7DE4A98C" w14:textId="4E54B2E7" w:rsidR="00475089" w:rsidRPr="00475089" w:rsidRDefault="00475089" w:rsidP="00475089">
      <w:pPr>
        <w:tabs>
          <w:tab w:val="left" w:pos="567"/>
        </w:tabs>
        <w:ind w:left="6663"/>
        <w:rPr>
          <w:bCs/>
          <w:sz w:val="20"/>
        </w:rPr>
      </w:pPr>
      <w:r w:rsidRPr="00475089">
        <w:rPr>
          <w:bCs/>
          <w:sz w:val="20"/>
        </w:rPr>
        <w:t>Specialiųjų sąlygų priedas Nr. 6</w:t>
      </w:r>
    </w:p>
    <w:bookmarkEnd w:id="4"/>
    <w:p w14:paraId="5EBC4CF9" w14:textId="77777777" w:rsidR="00475089" w:rsidRPr="00475089" w:rsidRDefault="00475089" w:rsidP="00475089">
      <w:pPr>
        <w:tabs>
          <w:tab w:val="left" w:pos="567"/>
        </w:tabs>
        <w:ind w:left="6663"/>
        <w:rPr>
          <w:bCs/>
          <w:sz w:val="20"/>
        </w:rPr>
      </w:pPr>
    </w:p>
    <w:p w14:paraId="09D45406" w14:textId="365ECDFF" w:rsidR="00475089" w:rsidRPr="00475089" w:rsidRDefault="00475089" w:rsidP="00475089">
      <w:pPr>
        <w:tabs>
          <w:tab w:val="left" w:pos="567"/>
        </w:tabs>
        <w:jc w:val="center"/>
        <w:rPr>
          <w:b/>
          <w:sz w:val="20"/>
        </w:rPr>
      </w:pPr>
      <w:r w:rsidRPr="00475089">
        <w:rPr>
          <w:b/>
          <w:sz w:val="20"/>
        </w:rPr>
        <w:t>SUSITARIMAS DĖL ASMENS DUOMENŲ TVARKYMO</w:t>
      </w:r>
    </w:p>
    <w:p w14:paraId="30BD0B8A" w14:textId="77777777" w:rsidR="00475089" w:rsidRPr="00475089" w:rsidRDefault="00475089" w:rsidP="00475089">
      <w:pPr>
        <w:tabs>
          <w:tab w:val="left" w:pos="567"/>
        </w:tabs>
        <w:jc w:val="center"/>
        <w:rPr>
          <w:b/>
          <w:sz w:val="20"/>
        </w:rPr>
      </w:pPr>
    </w:p>
    <w:p w14:paraId="620F63AF" w14:textId="77777777" w:rsidR="00475089" w:rsidRPr="00475089" w:rsidRDefault="00475089" w:rsidP="00475089">
      <w:pPr>
        <w:spacing w:after="120"/>
        <w:jc w:val="both"/>
        <w:rPr>
          <w:rFonts w:eastAsia="Calibri"/>
          <w:sz w:val="20"/>
        </w:rPr>
      </w:pPr>
      <w:r w:rsidRPr="00475089">
        <w:rPr>
          <w:rFonts w:eastAsia="Calibri"/>
          <w:sz w:val="20"/>
        </w:rPr>
        <w:t>Šalys, atsižvelgdamos į tai, kad:</w:t>
      </w:r>
    </w:p>
    <w:p w14:paraId="03701CED" w14:textId="77777777" w:rsidR="00475089" w:rsidRPr="00475089" w:rsidRDefault="00475089" w:rsidP="00475089">
      <w:pPr>
        <w:spacing w:after="120"/>
        <w:jc w:val="both"/>
        <w:rPr>
          <w:rFonts w:eastAsia="Calibri"/>
          <w:sz w:val="20"/>
        </w:rPr>
      </w:pPr>
      <w:r w:rsidRPr="00475089">
        <w:rPr>
          <w:rFonts w:eastAsia="Calibri"/>
          <w:sz w:val="20"/>
        </w:rPr>
        <w:t xml:space="preserve">(I) </w:t>
      </w:r>
      <w:r w:rsidRPr="00475089">
        <w:rPr>
          <w:rFonts w:eastAsia="Calibri"/>
          <w:color w:val="000000" w:themeColor="text1"/>
          <w:sz w:val="20"/>
        </w:rPr>
        <w:t>sudaroma Paslaugų pirkimo sutartis Nr. [įrašyti] (</w:t>
      </w:r>
      <w:r w:rsidRPr="00475089">
        <w:rPr>
          <w:rFonts w:eastAsia="Calibri"/>
          <w:sz w:val="20"/>
        </w:rPr>
        <w:t>toliau – Sutartis);</w:t>
      </w:r>
    </w:p>
    <w:p w14:paraId="7F12563C" w14:textId="77777777" w:rsidR="00475089" w:rsidRPr="00475089" w:rsidRDefault="00475089" w:rsidP="00475089">
      <w:pPr>
        <w:spacing w:after="120"/>
        <w:jc w:val="both"/>
        <w:rPr>
          <w:rFonts w:eastAsia="Calibri"/>
          <w:sz w:val="20"/>
        </w:rPr>
      </w:pPr>
      <w:r w:rsidRPr="00475089">
        <w:rPr>
          <w:rFonts w:eastAsia="Calibri"/>
          <w:sz w:val="20"/>
        </w:rPr>
        <w:t xml:space="preserve">(II) Teikėjas, pagal Sutartį teikdamas </w:t>
      </w:r>
      <w:r w:rsidRPr="00475089">
        <w:rPr>
          <w:sz w:val="20"/>
        </w:rPr>
        <w:t>Užsakovui Lietuvos banko spaudos konferencijų, kitų renginių filmavimo ir tiesioginių transliacijų, įskaitant nuotolines, paslaugas</w:t>
      </w:r>
      <w:r w:rsidRPr="00475089">
        <w:rPr>
          <w:i/>
          <w:sz w:val="20"/>
        </w:rPr>
        <w:t xml:space="preserve"> </w:t>
      </w:r>
      <w:r w:rsidRPr="00475089">
        <w:rPr>
          <w:sz w:val="20"/>
        </w:rPr>
        <w:t>(toliau – Paslaugos)</w:t>
      </w:r>
      <w:r w:rsidRPr="00475089">
        <w:rPr>
          <w:rFonts w:eastAsia="Calibri"/>
          <w:sz w:val="20"/>
        </w:rPr>
        <w:t xml:space="preserve"> Užsakovo nustatytais tikslais ir priemonėmis tvarko asmens duomenis; </w:t>
      </w:r>
    </w:p>
    <w:p w14:paraId="7D832717" w14:textId="77777777" w:rsidR="00475089" w:rsidRPr="00475089" w:rsidRDefault="00475089" w:rsidP="00475089">
      <w:pPr>
        <w:spacing w:after="120"/>
        <w:jc w:val="both"/>
        <w:rPr>
          <w:rFonts w:eastAsia="Calibri"/>
          <w:sz w:val="20"/>
        </w:rPr>
      </w:pPr>
      <w:r w:rsidRPr="00475089">
        <w:rPr>
          <w:rFonts w:eastAsia="Calibri"/>
          <w:sz w:val="20"/>
        </w:rPr>
        <w:t>(III) tęsdamos sutartinius santykius Šalys siekia susitarti dėl nuostatų, kuriomis užtikrinamas Europos Parlamento ir Tarybos reglamento (ES) 2016/679) dėl fizinių asmenų apsaugos tvarkant asmens duomenis ir dėl laisvo tokių duomenų judėjimo ir kuriuo panaikinama Direktyva 95/46/EB (Bendrasis Duomenų apsaugos reglamentas) (toliau – Reglamentas) reikalavimų įgyvendinimas;</w:t>
      </w:r>
    </w:p>
    <w:p w14:paraId="2B7FA1C1" w14:textId="77777777" w:rsidR="00475089" w:rsidRPr="00475089" w:rsidRDefault="00475089" w:rsidP="00475089">
      <w:pPr>
        <w:spacing w:after="120"/>
        <w:jc w:val="both"/>
        <w:rPr>
          <w:rFonts w:eastAsia="Calibri"/>
          <w:sz w:val="20"/>
        </w:rPr>
      </w:pPr>
      <w:r w:rsidRPr="00475089">
        <w:rPr>
          <w:rFonts w:eastAsia="Calibri"/>
          <w:sz w:val="20"/>
        </w:rPr>
        <w:t>sudaro šį Susitarimą dėl asmens duomenų tvarkymo (toliau – Susitarimas).</w:t>
      </w:r>
    </w:p>
    <w:p w14:paraId="5A6D4174" w14:textId="77777777" w:rsidR="00475089" w:rsidRPr="00475089" w:rsidRDefault="00475089" w:rsidP="00475089">
      <w:pPr>
        <w:spacing w:after="120"/>
        <w:jc w:val="center"/>
        <w:rPr>
          <w:rFonts w:eastAsia="Calibri"/>
          <w:b/>
          <w:bCs/>
          <w:sz w:val="20"/>
        </w:rPr>
      </w:pPr>
      <w:r w:rsidRPr="00475089">
        <w:rPr>
          <w:rFonts w:eastAsia="Calibri"/>
          <w:b/>
          <w:sz w:val="20"/>
        </w:rPr>
        <w:t>1. TAIKYMO SRITIS</w:t>
      </w:r>
    </w:p>
    <w:p w14:paraId="2C74DEE7" w14:textId="77777777" w:rsidR="00475089" w:rsidRPr="00475089" w:rsidRDefault="00475089" w:rsidP="00475089">
      <w:pPr>
        <w:spacing w:after="120"/>
        <w:jc w:val="both"/>
        <w:rPr>
          <w:rFonts w:eastAsia="Calibri"/>
          <w:sz w:val="20"/>
        </w:rPr>
      </w:pPr>
      <w:r w:rsidRPr="00475089">
        <w:rPr>
          <w:rFonts w:eastAsia="Calibri"/>
          <w:sz w:val="20"/>
        </w:rPr>
        <w:t xml:space="preserve">1.1. Susitarimu Užsakovas (toliau gali būti vadinamas ir Duomenų valdytoju) ir Teikėjas (toliau gali būti vadinamas ir Duomenų tvarkytoju), toliau abu kartu vadinami Šalimis, o kiekvienas atskirai – Šalimi, susitaria dėl bendrųjų asmens duomenų tvarkymo sąlygų Šalims vykdant Sutartį. </w:t>
      </w:r>
    </w:p>
    <w:p w14:paraId="1A97FCA4" w14:textId="77777777" w:rsidR="00475089" w:rsidRPr="00475089" w:rsidRDefault="00475089" w:rsidP="00475089">
      <w:pPr>
        <w:spacing w:after="120"/>
        <w:jc w:val="both"/>
        <w:rPr>
          <w:rFonts w:eastAsia="Calibri"/>
          <w:sz w:val="20"/>
        </w:rPr>
      </w:pPr>
      <w:r w:rsidRPr="00475089">
        <w:rPr>
          <w:rFonts w:eastAsia="Calibri"/>
          <w:sz w:val="20"/>
        </w:rPr>
        <w:t>1.2. Bet kokios kitos Susitarime vartojamos sąvokos turi tokią reikšmę, kokią joms suteikia Reglamentas ir jį įgyvendinantys ar pakeičiantys teisės aktai.</w:t>
      </w:r>
    </w:p>
    <w:p w14:paraId="53C3E64F" w14:textId="77777777" w:rsidR="00475089" w:rsidRPr="00475089" w:rsidRDefault="00475089" w:rsidP="00475089">
      <w:pPr>
        <w:spacing w:after="120"/>
        <w:jc w:val="both"/>
        <w:rPr>
          <w:rFonts w:eastAsia="Calibri"/>
          <w:sz w:val="20"/>
        </w:rPr>
      </w:pPr>
      <w:r w:rsidRPr="00475089">
        <w:rPr>
          <w:rFonts w:eastAsia="Calibri"/>
          <w:sz w:val="20"/>
        </w:rPr>
        <w:t>1.3. Susitarimo nuostatos taikomos tiek, kiek Duomenų tvarkytojas tvarko asmens duomenis Duomenų valdytojo vardu Susitarime nustatytai</w:t>
      </w:r>
      <w:r w:rsidRPr="00475089">
        <w:rPr>
          <w:rFonts w:eastAsia="Calibri"/>
          <w:i/>
          <w:sz w:val="20"/>
        </w:rPr>
        <w:t>s</w:t>
      </w:r>
      <w:r w:rsidRPr="00475089">
        <w:rPr>
          <w:rFonts w:eastAsia="Calibri"/>
          <w:sz w:val="20"/>
        </w:rPr>
        <w:t xml:space="preserve"> tikslai</w:t>
      </w:r>
      <w:r w:rsidRPr="00475089">
        <w:rPr>
          <w:rFonts w:eastAsia="Calibri"/>
          <w:i/>
          <w:sz w:val="20"/>
        </w:rPr>
        <w:t>s</w:t>
      </w:r>
      <w:r w:rsidRPr="00475089">
        <w:rPr>
          <w:rFonts w:eastAsia="Calibri"/>
          <w:sz w:val="20"/>
        </w:rPr>
        <w:t>.</w:t>
      </w:r>
    </w:p>
    <w:p w14:paraId="1D675086" w14:textId="77777777" w:rsidR="00475089" w:rsidRPr="00475089" w:rsidRDefault="00475089" w:rsidP="00475089">
      <w:pPr>
        <w:spacing w:after="120"/>
        <w:jc w:val="center"/>
        <w:rPr>
          <w:rFonts w:eastAsia="Calibri"/>
          <w:b/>
          <w:bCs/>
          <w:sz w:val="20"/>
        </w:rPr>
      </w:pPr>
      <w:r w:rsidRPr="00475089">
        <w:rPr>
          <w:rFonts w:eastAsia="Calibri"/>
          <w:b/>
          <w:sz w:val="20"/>
        </w:rPr>
        <w:t>2. ASMENS DUOMENŲ TVARKYMAS</w:t>
      </w:r>
    </w:p>
    <w:p w14:paraId="1F88E6C5" w14:textId="77777777" w:rsidR="00475089" w:rsidRPr="00475089" w:rsidRDefault="00475089" w:rsidP="00475089">
      <w:pPr>
        <w:spacing w:after="120"/>
        <w:jc w:val="both"/>
        <w:rPr>
          <w:rFonts w:eastAsia="Calibri"/>
          <w:sz w:val="20"/>
        </w:rPr>
      </w:pPr>
      <w:r w:rsidRPr="00475089">
        <w:rPr>
          <w:rFonts w:eastAsia="Calibri"/>
          <w:sz w:val="20"/>
        </w:rPr>
        <w:t>2.1. Vykdydamos Sutartį Šalys atliks šį asmens duomenų tvarkymą:</w:t>
      </w:r>
    </w:p>
    <w:p w14:paraId="6209CEFC" w14:textId="77777777" w:rsidR="00475089" w:rsidRPr="00475089" w:rsidRDefault="00475089" w:rsidP="00475089">
      <w:pPr>
        <w:spacing w:after="120"/>
        <w:jc w:val="both"/>
        <w:rPr>
          <w:rFonts w:eastAsia="Calibri"/>
          <w:sz w:val="20"/>
        </w:rPr>
      </w:pPr>
      <w:r w:rsidRPr="00475089">
        <w:rPr>
          <w:rFonts w:eastAsia="Calibri"/>
          <w:sz w:val="20"/>
        </w:rPr>
        <w:t xml:space="preserve">2.1.1. asmens duomenų subjektų kategorijos: </w:t>
      </w:r>
      <w:bookmarkStart w:id="5" w:name="_Hlk73706438"/>
      <w:r w:rsidRPr="00475089">
        <w:rPr>
          <w:rFonts w:eastAsia="Calibri"/>
          <w:sz w:val="20"/>
        </w:rPr>
        <w:t>Užsakovo renginių (spaudos konferencijų, kt.) </w:t>
      </w:r>
      <w:bookmarkEnd w:id="5"/>
      <w:r w:rsidRPr="00475089">
        <w:rPr>
          <w:rFonts w:eastAsia="Calibri"/>
          <w:sz w:val="20"/>
        </w:rPr>
        <w:t xml:space="preserve">kalbėtojai / pranešėjai, kito statuso dalyviai, žiūrovai.2.1.2. asmens duomenų tvarkymo tikslas: Duomenų tvarkymui Teikėjas pasitelkiamas tik Paslaugų teikimo apimtyje, kai asmens duomenys tvarkomi siekiant pristatyti visuomenei ir atskiroms jos grupėms Užsakovo veiklą ir (arba) istoriją, t. y. užtikrinant Užsakovo atvirumą visuomenei. </w:t>
      </w:r>
    </w:p>
    <w:p w14:paraId="2D5674F6" w14:textId="77777777" w:rsidR="00475089" w:rsidRPr="00475089" w:rsidRDefault="00475089" w:rsidP="00475089">
      <w:pPr>
        <w:spacing w:after="120"/>
        <w:jc w:val="both"/>
        <w:rPr>
          <w:rFonts w:eastAsia="Calibri"/>
          <w:sz w:val="20"/>
        </w:rPr>
      </w:pPr>
      <w:r w:rsidRPr="00475089">
        <w:rPr>
          <w:rFonts w:eastAsia="Calibri"/>
          <w:sz w:val="20"/>
        </w:rPr>
        <w:t>2.1.3. asmens duomenų kategorijos:</w:t>
      </w:r>
    </w:p>
    <w:p w14:paraId="68D1CBEB" w14:textId="77777777" w:rsidR="00475089" w:rsidRPr="00475089" w:rsidRDefault="00475089" w:rsidP="00475089">
      <w:pPr>
        <w:spacing w:after="120"/>
        <w:jc w:val="both"/>
        <w:rPr>
          <w:rFonts w:eastAsia="Calibri"/>
          <w:sz w:val="20"/>
        </w:rPr>
      </w:pPr>
      <w:bookmarkStart w:id="6" w:name="_Hlk189225679"/>
      <w:r w:rsidRPr="00475089">
        <w:rPr>
          <w:rFonts w:eastAsia="Calibri"/>
          <w:sz w:val="20"/>
        </w:rPr>
        <w:t>Užsakovo renginių (spaudos konferencijų, kt.) žiūrovų ir (arba) kalbėtojų / pranešėjų, kito statuso dalyvių asmens duomenis – vardą ir pavardę, darbovietę, pareigas, renginyje pasakytą kalbą arba jos santrauką, interviu, atvaizdą (fotonuotrauką ir (arba) vaizdo įrašą), pranešėjo atveju: papildomai pranešimo prezentaciją.</w:t>
      </w:r>
    </w:p>
    <w:bookmarkEnd w:id="6"/>
    <w:p w14:paraId="5388EC4F" w14:textId="77777777" w:rsidR="00475089" w:rsidRPr="00475089" w:rsidRDefault="00475089" w:rsidP="00475089">
      <w:pPr>
        <w:spacing w:after="120"/>
        <w:jc w:val="both"/>
        <w:rPr>
          <w:rFonts w:eastAsia="Calibri"/>
          <w:sz w:val="20"/>
        </w:rPr>
      </w:pPr>
      <w:r w:rsidRPr="00475089">
        <w:rPr>
          <w:rFonts w:eastAsia="Calibri"/>
          <w:sz w:val="20"/>
        </w:rPr>
        <w:t xml:space="preserve">(toliau – asmens duomenys); </w:t>
      </w:r>
    </w:p>
    <w:p w14:paraId="46DE68CB" w14:textId="77777777" w:rsidR="00475089" w:rsidRPr="00475089" w:rsidRDefault="00475089" w:rsidP="00475089">
      <w:pPr>
        <w:spacing w:after="120"/>
        <w:jc w:val="both"/>
        <w:rPr>
          <w:rFonts w:eastAsia="Calibri"/>
          <w:iCs/>
          <w:sz w:val="20"/>
        </w:rPr>
      </w:pPr>
      <w:r w:rsidRPr="00475089">
        <w:rPr>
          <w:rFonts w:eastAsia="Calibri"/>
          <w:sz w:val="20"/>
        </w:rPr>
        <w:t xml:space="preserve">2.1.4. asmens duomenų tvarkymo pagrindas – </w:t>
      </w:r>
      <w:r w:rsidRPr="00475089">
        <w:rPr>
          <w:rFonts w:eastAsia="Calibri"/>
          <w:iCs/>
          <w:sz w:val="20"/>
        </w:rPr>
        <w:t>atsižvelgiant į duomenų subjekto statusą ir (ar) konkrečias asmens duomenų tvarkymo aplinkybes, Reglamento 6 straipsnio 1 dalies a punktas, kai asmens duomenys tvarkomi gavus duomenų subjekto sutikimą, ar b punktas, kai tvarkyti duomenis būtina siekiant įvykdyti sutartį, kurios šalis yra duomenų subjektas, arba siekiant imtis veiksmų duomenų subjekto prašymu prieš sudarant sutartį, ar e punktas, kai tvarkyti duomenis būtina siekiant atlikti užduotį, vykdomą viešojo intereso labui arba vykdant duomenų valdytojui pavestas viešosios valdžios funkcijas ir pagal Visuomenės informavimo įstatymo 6 straipsnio 2 dalį, ar f punktas, kai tvarkyti duomenis būtina paisant teisėtų duomenų valdytojo arba trečiosios šalies interesų.</w:t>
      </w:r>
    </w:p>
    <w:p w14:paraId="5D670245" w14:textId="77777777" w:rsidR="00475089" w:rsidRPr="00475089" w:rsidRDefault="00475089" w:rsidP="00475089">
      <w:pPr>
        <w:spacing w:after="120"/>
        <w:jc w:val="both"/>
        <w:rPr>
          <w:rFonts w:eastAsia="Calibri"/>
          <w:sz w:val="20"/>
        </w:rPr>
      </w:pPr>
      <w:r w:rsidRPr="00475089">
        <w:rPr>
          <w:rFonts w:eastAsia="Calibri"/>
          <w:sz w:val="20"/>
        </w:rPr>
        <w:t>2.1.5. atliekami asmens duomenų tvarkymo veiksmai – susipažinimas su asmens duomenimis, jų išsaugojimas, transliavimo užtikrinimas, perdavimas ir kitos asmens duomenų operacijos, kurios yra neišvengiamai būtinos dėl Sutarties vykdymo ir tinkamo Paslaugų suteikimo;</w:t>
      </w:r>
    </w:p>
    <w:p w14:paraId="53CEF8B1" w14:textId="77777777" w:rsidR="00475089" w:rsidRPr="00475089" w:rsidRDefault="00475089" w:rsidP="00475089">
      <w:pPr>
        <w:spacing w:after="120"/>
        <w:jc w:val="both"/>
        <w:rPr>
          <w:rFonts w:eastAsia="Calibri"/>
          <w:sz w:val="20"/>
        </w:rPr>
      </w:pPr>
      <w:r w:rsidRPr="00475089">
        <w:rPr>
          <w:rFonts w:eastAsia="Calibri"/>
          <w:sz w:val="20"/>
        </w:rPr>
        <w:t xml:space="preserve">2.1.6. saugojimo terminai – pasibaigus konkrečiam Užsakymui, Duomenų tvarkytojas turi ištrinti arba grąžinti visus asmens duomenis Duomenų valdytojui ir užtikrinti, kad bet kuris kitas duomenų tvarkytojas pasielgė taip pat, nebent išskirtiniais atvejais Užsakovas leidžia Teikėjui savo infrastruktūroje išsaugoti asmens duomenis ir tokiais atvejais asmens duomenys saugotini 24 val. po Užsakymo įvykdymo, kuriam pasibaigus turi būti grąžinami Užsakovui arba ištrinami. Šiame punkte </w:t>
      </w:r>
      <w:r w:rsidRPr="00475089">
        <w:rPr>
          <w:rFonts w:eastAsia="Calibri"/>
          <w:sz w:val="20"/>
        </w:rPr>
        <w:lastRenderedPageBreak/>
        <w:t xml:space="preserve">nurodytų taisyklių laikantis ištrynus asmens duomenis Teikėjas privalo ištrynimo patvirtinimą pateikti Užsakovui (el. paštu ar kita įrodytina forma). </w:t>
      </w:r>
    </w:p>
    <w:p w14:paraId="46278028" w14:textId="77777777" w:rsidR="00475089" w:rsidRPr="00475089" w:rsidRDefault="00475089" w:rsidP="00475089">
      <w:pPr>
        <w:spacing w:after="120"/>
        <w:jc w:val="both"/>
        <w:rPr>
          <w:rFonts w:eastAsia="Calibri"/>
          <w:sz w:val="20"/>
        </w:rPr>
      </w:pPr>
      <w:r w:rsidRPr="00475089">
        <w:rPr>
          <w:rFonts w:eastAsia="Calibri"/>
          <w:sz w:val="20"/>
        </w:rPr>
        <w:t xml:space="preserve">2.1.7. kiti duomenų tvarkytojai – Duomenų valdytojas įgalioja Duomenų tvarkytoją pasitelkti kitus duomenų tvarkytojus, kaip nurodyta šioje Sutartyje, su sąlyga, kad Duomenų tvarkytojas tvarkys kitų duomenų tvarkytojų sąrašą ir informuos Duomenų valdytoją apie visus planuojamus pakeitimus, susijusius su kitų duomenų tvarkytojų pasitelkimu ar pakeitimu. Duomenų valdytojas pasilieka galimybę nesutikti su tokiais pakeitimais. Kiti duomenų tvarkytojai turi analogiškas pareigas, kokias pagal Sutartį ir Susitarimą turi Duomenų tvarkytojas.  </w:t>
      </w:r>
    </w:p>
    <w:p w14:paraId="746C60E9" w14:textId="77777777" w:rsidR="00475089" w:rsidRPr="00475089" w:rsidRDefault="00475089" w:rsidP="00475089">
      <w:pPr>
        <w:spacing w:before="240" w:after="120"/>
        <w:jc w:val="both"/>
        <w:rPr>
          <w:rFonts w:eastAsia="Calibri"/>
          <w:sz w:val="20"/>
        </w:rPr>
      </w:pPr>
      <w:r w:rsidRPr="00475089">
        <w:rPr>
          <w:rFonts w:eastAsia="Calibri"/>
          <w:sz w:val="20"/>
        </w:rPr>
        <w:t xml:space="preserve">2.2. Teikėjas užtikrina, kad iš Užsakovo gauti asmens duomenys bus tvarkomi tik teisėtais, numatytais tikslais ir tik tiek, kiek būtina šiems tikslams įgyvendinti, taip pat užtikrina, kad duomenų subjektų asmens duomenys bus tvarkomi laikantis visų aktualių nacionalinių ar tarptautinių duomenų apsaugos įstatymų ar kitų teisės aktų, taikomų šio Susitarimo galiojimo metu priklausomai nuo konkretaus atvejo Duomenų valdytojui arba Duomenų tvarkytojui (toliau – asmens duomenų apsaugos teisės aktai). </w:t>
      </w:r>
    </w:p>
    <w:p w14:paraId="7CCEB770" w14:textId="77777777" w:rsidR="00475089" w:rsidRPr="00475089" w:rsidRDefault="00475089" w:rsidP="00475089">
      <w:pPr>
        <w:spacing w:after="120"/>
        <w:jc w:val="center"/>
        <w:rPr>
          <w:rFonts w:eastAsia="Calibri"/>
          <w:b/>
          <w:bCs/>
          <w:sz w:val="20"/>
        </w:rPr>
      </w:pPr>
      <w:r w:rsidRPr="00475089">
        <w:rPr>
          <w:rFonts w:eastAsia="Calibri"/>
          <w:b/>
          <w:sz w:val="20"/>
        </w:rPr>
        <w:t>3. BENDROSIOS PAREIGOS</w:t>
      </w:r>
    </w:p>
    <w:p w14:paraId="21603A00" w14:textId="77777777" w:rsidR="00475089" w:rsidRPr="00475089" w:rsidRDefault="00475089" w:rsidP="00475089">
      <w:pPr>
        <w:spacing w:after="120"/>
        <w:jc w:val="both"/>
        <w:rPr>
          <w:rFonts w:eastAsia="Calibri"/>
          <w:sz w:val="20"/>
        </w:rPr>
      </w:pPr>
      <w:r w:rsidRPr="00475089">
        <w:rPr>
          <w:rFonts w:eastAsia="Calibri"/>
          <w:sz w:val="20"/>
        </w:rPr>
        <w:t>3.1. Duomenų tvarkytojo atliekamas asmens duomenų tvarkymas reglamentuojamas Susitarimu ir asmens duomenų apsaugos teisės aktais, kurie yra privalomi Duomenų tvarkytojui Duomenų valdytojo atžvilgiu ir kuriais nustatoma asmens duomenų tvarkymo dalykas ir trukmė, asmens duomenų tvarkymo pobūdis ir tikslas, asmens duomenų rūšis ir asmens duomenų subjektų kategorijos bei Duomenų valdytojo prievolės ir teisės, kaip nurodyta šiame Susitarime.</w:t>
      </w:r>
    </w:p>
    <w:p w14:paraId="039DE4A6" w14:textId="77777777" w:rsidR="00475089" w:rsidRPr="00475089" w:rsidRDefault="00475089" w:rsidP="00475089">
      <w:pPr>
        <w:spacing w:after="120"/>
        <w:jc w:val="both"/>
        <w:rPr>
          <w:rFonts w:eastAsia="Calibri"/>
          <w:sz w:val="20"/>
        </w:rPr>
      </w:pPr>
      <w:r w:rsidRPr="00475089">
        <w:rPr>
          <w:rFonts w:eastAsia="Calibri"/>
          <w:sz w:val="20"/>
        </w:rPr>
        <w:t>3.2. Duomenų tvarkytojas, pagal Susitarimą tvarkydamas asmens duomenis, turi laikytis visų asmens duomenų apsaugos teisės aktų, Valstybinės duomenų apsaugos inspekcijos ar kitų kompetentingų institucijų rekomendacijų. Duomenų tvarkytojas sutinka su visais Susitarimo pakeitimais, atliktais vadovaujantis asmens duomenų apsaugos teisės aktais.</w:t>
      </w:r>
    </w:p>
    <w:p w14:paraId="5B597531" w14:textId="77777777" w:rsidR="00475089" w:rsidRPr="00475089" w:rsidRDefault="00475089" w:rsidP="00475089">
      <w:pPr>
        <w:spacing w:after="120"/>
        <w:jc w:val="both"/>
        <w:rPr>
          <w:rFonts w:eastAsia="Calibri"/>
          <w:sz w:val="20"/>
        </w:rPr>
      </w:pPr>
      <w:r w:rsidRPr="00475089">
        <w:rPr>
          <w:rFonts w:eastAsia="Calibri"/>
          <w:sz w:val="20"/>
        </w:rPr>
        <w:t>3.3. Duomenų tvarkytojas savo sąskaita padeda Duomenų valdytojui gavus jo konkretų nurodymą vykdyti Užsakovo pareigas, numatytas asmens duomenų apsaugos teisės aktuose, įskaitant, bet neapsiribojant, Duomenų valdytojo pareiga atsakyti į asmenų prašymus pasinaudoti teise susipažinti su apie juos turima informacija bei prašyti asmens duomenis ištaisyti, ištrinti ar apriboti su asmeniu susijusių duomenų tvarkymą. Šiame punkte nurodyta Duomenų tvarkytojo turima teikti pagalba Duomenų valdytojo atžvilgiu vyksta pagal konkretų Duomenų valdytojo pavedimą ir negali būti interpretuojama, kaip sudaranti  Teikėjui platesnės apimties / kitas techniškai galimų atlikti veiksmų LB informacinėse sistemose, kitoje suteiktoje ir / ar Paslaugų teikimui reikalingoje infrastruktūroje teises, nei nurodoma šiame Susitarime ir / ar Sutartyje.</w:t>
      </w:r>
    </w:p>
    <w:p w14:paraId="11F1BE2F" w14:textId="77777777" w:rsidR="00475089" w:rsidRPr="00475089" w:rsidRDefault="00475089" w:rsidP="00475089">
      <w:pPr>
        <w:spacing w:after="120"/>
        <w:jc w:val="both"/>
        <w:rPr>
          <w:rFonts w:eastAsia="Calibri"/>
          <w:sz w:val="20"/>
        </w:rPr>
      </w:pPr>
      <w:r w:rsidRPr="00475089">
        <w:rPr>
          <w:rFonts w:eastAsia="Calibri"/>
          <w:sz w:val="20"/>
        </w:rPr>
        <w:t>3.4. Duomenų tvarkytojas negali atlikti jokių veiksmų, dėl kurių Duomenų valdytojas pažeistų asmens duomenų apsaugos teisės aktus.</w:t>
      </w:r>
    </w:p>
    <w:p w14:paraId="0219BB56" w14:textId="77777777" w:rsidR="00475089" w:rsidRPr="00475089" w:rsidRDefault="00475089" w:rsidP="00475089">
      <w:pPr>
        <w:spacing w:after="120"/>
        <w:jc w:val="both"/>
        <w:rPr>
          <w:rFonts w:eastAsia="Calibri"/>
          <w:sz w:val="20"/>
        </w:rPr>
      </w:pPr>
      <w:r w:rsidRPr="00475089">
        <w:rPr>
          <w:rFonts w:eastAsia="Calibri"/>
          <w:sz w:val="20"/>
        </w:rPr>
        <w:t>3.5. Duomenų tvarkytojas turi nedelsdamas informuoti Duomenų valdytoją, jei nėra nurodymų dėl asmens duomenų tvarkymo konkrečioje situacijoje, arba jei nurodymai pažeidžia Susitarimą arba asmens duomenų apsaugos teisės aktus.</w:t>
      </w:r>
    </w:p>
    <w:p w14:paraId="303496CE" w14:textId="77777777" w:rsidR="00475089" w:rsidRPr="00475089" w:rsidRDefault="00475089" w:rsidP="00475089">
      <w:pPr>
        <w:spacing w:after="120"/>
        <w:jc w:val="both"/>
        <w:rPr>
          <w:rFonts w:eastAsia="Calibri"/>
          <w:sz w:val="20"/>
        </w:rPr>
      </w:pPr>
      <w:r w:rsidRPr="00475089">
        <w:rPr>
          <w:rFonts w:eastAsia="Calibri"/>
          <w:sz w:val="20"/>
        </w:rPr>
        <w:t>3.6. Nesant Duomenų valdytojo išankstinio rašytinio sutikimo, Duomenų tvarkytojas įsipareigoja neatskleisti tvarkomų asmens duomenų jokioms trečiosioms šalims, išskyrus Susitarimo nustatyta tvarka pasitelktus kitus duomenų tvarkytojus.</w:t>
      </w:r>
    </w:p>
    <w:p w14:paraId="6C8A1807" w14:textId="77777777" w:rsidR="00475089" w:rsidRPr="00475089" w:rsidRDefault="00475089" w:rsidP="00475089">
      <w:pPr>
        <w:spacing w:after="120"/>
        <w:jc w:val="both"/>
        <w:rPr>
          <w:rFonts w:eastAsia="Calibri"/>
          <w:sz w:val="20"/>
        </w:rPr>
      </w:pPr>
      <w:r w:rsidRPr="00475089">
        <w:rPr>
          <w:rFonts w:eastAsia="Calibri"/>
          <w:sz w:val="20"/>
        </w:rPr>
        <w:t>3.7. Jei asmenys, kompetentingos institucijos ar bet kurios kitos trečiosios šalys Duomenų tvarkytojo prašo informacijos apie pagal Susitarimą tvarkomus asmens duomenis, Duomenų tvarkytojas apie tokį prašymą turi informuoti Duomenų valdytoją. Duomenų tvarkytojas jokiu būdu negali veikti Duomenų valdytojo vardu, arba kaip jo atstovas, ir be išankstinių Duomenų valdytojo nurodymų negali perduoti ar bet kuriuo kitu būdu atskleisti asmens duomenų ar kitos informacijos, susijusios su asmens duomenų tvarkymu, trečiosioms šalims. Tais atvejais, kai Duomenų tvarkytojas pagal asmens duomenų apsaugos teisės aktus privalo atskleisti Duomenų valdytojo vardu tvarkomus asmens duomenis, jis turi nedelsdamas informuoti Duomenų valdytoją apie prašymą atskleisti asmens duomenis.</w:t>
      </w:r>
    </w:p>
    <w:p w14:paraId="08C8C86C" w14:textId="77777777" w:rsidR="00475089" w:rsidRPr="00475089" w:rsidRDefault="00475089" w:rsidP="00475089">
      <w:pPr>
        <w:spacing w:after="120"/>
        <w:jc w:val="center"/>
        <w:rPr>
          <w:rFonts w:eastAsia="Calibri"/>
          <w:b/>
          <w:bCs/>
          <w:sz w:val="20"/>
        </w:rPr>
      </w:pPr>
      <w:r w:rsidRPr="00475089">
        <w:rPr>
          <w:rFonts w:eastAsia="Calibri"/>
          <w:b/>
          <w:sz w:val="20"/>
        </w:rPr>
        <w:t>4. KITI DUOMENŲ TVARKYTOJAI</w:t>
      </w:r>
    </w:p>
    <w:p w14:paraId="19BD7EB9" w14:textId="77777777" w:rsidR="00475089" w:rsidRPr="00475089" w:rsidRDefault="00475089" w:rsidP="00475089">
      <w:pPr>
        <w:spacing w:after="120"/>
        <w:jc w:val="both"/>
        <w:rPr>
          <w:rFonts w:eastAsia="Calibri"/>
          <w:sz w:val="20"/>
        </w:rPr>
      </w:pPr>
      <w:r w:rsidRPr="00475089">
        <w:rPr>
          <w:rFonts w:eastAsia="Calibri"/>
          <w:sz w:val="20"/>
        </w:rPr>
        <w:t>4.1. Duomenų tvarkytojas, norėdamas pasitelkti kitą duomenų tvarkytoją, turi gauti išankstinį Duomenų valdytojo leidimą pasitelkti konkretų duomenų tvarkytoją arba bendrą rašytinį leidimą. Bendro rašytinio leidimo atveju Duomenų tvarkytojas turi informuoti Duomenų valdytoją apie kito duomenų tvarkytojo pasitelkimą ar jo pakeitimą, kad Duomenų valdytojas turėtų galimybę nesutikti, kad duomenų tvarkytojas būtų pasitelktas ar pakeistas.</w:t>
      </w:r>
    </w:p>
    <w:p w14:paraId="15B34E7C" w14:textId="77777777" w:rsidR="00475089" w:rsidRPr="00475089" w:rsidRDefault="00475089" w:rsidP="00475089">
      <w:pPr>
        <w:spacing w:after="120"/>
        <w:jc w:val="both"/>
        <w:rPr>
          <w:rFonts w:eastAsia="Calibri"/>
          <w:sz w:val="20"/>
        </w:rPr>
      </w:pPr>
      <w:r w:rsidRPr="00475089">
        <w:rPr>
          <w:rFonts w:eastAsia="Calibri"/>
          <w:sz w:val="20"/>
        </w:rPr>
        <w:t>4.2. Duomenų tvarkytojas turi užtikrinti, kad pasitelkti kiti duomenų tvarkytojai rašytiniu sutikimu įsipareigotų laikytis Susitarime nustatytų asmens duomenų tvarkymo taisyklių.</w:t>
      </w:r>
    </w:p>
    <w:p w14:paraId="1AD6A545" w14:textId="77777777" w:rsidR="00475089" w:rsidRPr="00475089" w:rsidRDefault="00475089" w:rsidP="00475089">
      <w:pPr>
        <w:spacing w:after="120"/>
        <w:jc w:val="both"/>
        <w:rPr>
          <w:rFonts w:eastAsia="Calibri"/>
          <w:sz w:val="20"/>
        </w:rPr>
      </w:pPr>
      <w:r w:rsidRPr="00475089">
        <w:rPr>
          <w:rFonts w:eastAsia="Calibri"/>
          <w:sz w:val="20"/>
        </w:rPr>
        <w:t xml:space="preserve">4.3. Duomenų valdytojas gali paprašyti, kad Duomenų tvarkytojas atliktų kito duomenų tvarkytojo auditą arba pateiktų patvirtinimą, kad toks auditas jau įvyko, arba, jei įmanoma, padėtų Duomenų valdytojui gauti audito ataskaitą iš trečiųjų šalių, siekiant užtikrinti, kad būtų laikomasi asmens duomenų apsaugos teisės aktų. Pateikęs rašytinį prašymą, Duomenų valdytojas turi teisę gauti Duomenų tvarkytojo sutarčių su kitais duomenų tvarkytojais dėl asmens duomenų tvarkymo kopijas.  </w:t>
      </w:r>
    </w:p>
    <w:p w14:paraId="378F00B7" w14:textId="77777777" w:rsidR="00475089" w:rsidRPr="00475089" w:rsidRDefault="00475089" w:rsidP="00475089">
      <w:pPr>
        <w:spacing w:after="120"/>
        <w:jc w:val="center"/>
        <w:rPr>
          <w:rFonts w:eastAsia="Calibri"/>
          <w:b/>
          <w:bCs/>
          <w:sz w:val="20"/>
        </w:rPr>
      </w:pPr>
      <w:r w:rsidRPr="00475089">
        <w:rPr>
          <w:rFonts w:eastAsia="Calibri"/>
          <w:b/>
          <w:sz w:val="20"/>
        </w:rPr>
        <w:lastRenderedPageBreak/>
        <w:t>5. PERDAVIMAS Į TREČIĄSIAS VALSTYBES</w:t>
      </w:r>
    </w:p>
    <w:p w14:paraId="041B2C40" w14:textId="77777777" w:rsidR="00475089" w:rsidRPr="00475089" w:rsidRDefault="00475089" w:rsidP="00475089">
      <w:pPr>
        <w:spacing w:after="120"/>
        <w:jc w:val="both"/>
        <w:rPr>
          <w:rFonts w:eastAsia="Calibri"/>
          <w:sz w:val="20"/>
        </w:rPr>
      </w:pPr>
      <w:r w:rsidRPr="00475089">
        <w:rPr>
          <w:rFonts w:eastAsia="Calibri"/>
          <w:sz w:val="20"/>
        </w:rPr>
        <w:t xml:space="preserve">5.1. Duomenų tvarkytojas, be išankstinio konkretaus Duomenų valdytojo leidimo, negali perduoti asmens duomenų už Europos ekonominės erdvės (toliau – EEE) ribų. Jei Duomenų valdytojas patvirtina tokį asmens duomenų perdavimą, duomenų perdavimo šalys turi sudaryti privalomą susitarimą pagal galiojantį Europos Komisijos sprendimą dėl sutarčių standartinių sąlygų, nustatytų asmens duomenų perdavimui trečiosiose šalyse įsikūrusiems duomenų tvarkytojams, arba užtikrinti, kad būtų bent viena Reglamente nustatyta sąlyga, leidžianti perduoti asmens duomenis už EEE ribų.  </w:t>
      </w:r>
    </w:p>
    <w:p w14:paraId="217D3678" w14:textId="77777777" w:rsidR="00475089" w:rsidRPr="00475089" w:rsidRDefault="00475089" w:rsidP="00475089">
      <w:pPr>
        <w:spacing w:after="120"/>
        <w:jc w:val="both"/>
        <w:rPr>
          <w:rFonts w:eastAsia="Calibri"/>
          <w:sz w:val="20"/>
        </w:rPr>
      </w:pPr>
      <w:r w:rsidRPr="00475089">
        <w:rPr>
          <w:rFonts w:eastAsia="Calibri"/>
          <w:sz w:val="20"/>
        </w:rPr>
        <w:t>5.2. Duomenų tvarkytojas, pasitelkdamas kitus duomenų tvarkytojus, esančius už EEE ribų, Susitarimo 4.1 punkte nustatyta tvarka Duomenų valdytojo vardu sudaro privalomą susitarimą su juridiniu asmeniu, esančiu už EEE ribų.</w:t>
      </w:r>
    </w:p>
    <w:p w14:paraId="5B9F5B4E" w14:textId="77777777" w:rsidR="00475089" w:rsidRPr="00475089" w:rsidRDefault="00475089" w:rsidP="00475089">
      <w:pPr>
        <w:spacing w:after="120"/>
        <w:jc w:val="both"/>
        <w:rPr>
          <w:rFonts w:eastAsia="Calibri"/>
          <w:sz w:val="20"/>
        </w:rPr>
      </w:pPr>
      <w:r w:rsidRPr="00475089">
        <w:rPr>
          <w:rFonts w:eastAsia="Calibri"/>
          <w:sz w:val="20"/>
        </w:rPr>
        <w:t>5.3. Duomenų valdytojas, esant pagrįstoms aplinkybėms, gali atšaukti leidimą perduoti asmens duomenis į trečiąsias valstybes, kaip nurodyta Susitarimo 5.1 punkte. Tokiu atveju Duomenų tvarkytojas nedelsdamas nutraukia asmens duomenų perdavimą į trečiąsias valstybės ir pateikia rašytinį nutraukimo patvirtinimą.</w:t>
      </w:r>
    </w:p>
    <w:p w14:paraId="0B7EA4A4" w14:textId="77777777" w:rsidR="00475089" w:rsidRPr="00475089" w:rsidRDefault="00475089" w:rsidP="00475089">
      <w:pPr>
        <w:spacing w:after="120"/>
        <w:jc w:val="center"/>
        <w:rPr>
          <w:rFonts w:eastAsia="Calibri"/>
          <w:b/>
          <w:bCs/>
          <w:sz w:val="20"/>
        </w:rPr>
      </w:pPr>
      <w:r w:rsidRPr="00475089">
        <w:rPr>
          <w:rFonts w:eastAsia="Calibri"/>
          <w:b/>
          <w:sz w:val="20"/>
        </w:rPr>
        <w:t>6. INFORMACIJOS SAUGUMAS</w:t>
      </w:r>
    </w:p>
    <w:p w14:paraId="147EF13C" w14:textId="77777777" w:rsidR="00475089" w:rsidRPr="00475089" w:rsidRDefault="00475089" w:rsidP="00475089">
      <w:pPr>
        <w:spacing w:after="120"/>
        <w:jc w:val="both"/>
        <w:rPr>
          <w:rFonts w:eastAsia="Calibri"/>
          <w:sz w:val="20"/>
        </w:rPr>
      </w:pPr>
      <w:r w:rsidRPr="00475089">
        <w:rPr>
          <w:rFonts w:eastAsia="Calibri"/>
          <w:sz w:val="20"/>
        </w:rPr>
        <w:t>6.1. Duomenų tvarkytojas tvarko asmens duomenis Duomenų valdytojo vardu pagal Duomenų valdytojo raštu pateiktus nurodymus, įskaitant nurodymą dėl asmens duomenų perdavimo trečiosioms šalims ar tarptautinėms organizacijoms, išskyrus atvejus, kai Duomenų tvarkytojas privalo tai daryti pagal jam taikomus teisės aktus. Tokiu atveju Duomenų tvarkytojas turi raštu informuoti Duomenų valdytoją apie tokį reikalavimą, prieš Duomenų tvarkytojui pradedant tvarkyti asmens duomenis, išskyrus atvejus, kai teisės aktai tai draudžiama dėl svarbių viešojo intereso priežasčių.</w:t>
      </w:r>
    </w:p>
    <w:p w14:paraId="64F9537A" w14:textId="77777777" w:rsidR="00475089" w:rsidRPr="00475089" w:rsidRDefault="00475089" w:rsidP="00475089">
      <w:pPr>
        <w:spacing w:after="120"/>
        <w:jc w:val="both"/>
        <w:rPr>
          <w:rFonts w:eastAsia="Calibri"/>
          <w:sz w:val="20"/>
        </w:rPr>
      </w:pPr>
      <w:r w:rsidRPr="00475089">
        <w:rPr>
          <w:rFonts w:eastAsia="Calibri"/>
          <w:sz w:val="20"/>
        </w:rPr>
        <w:t>6.2. Šalys užtikrina, kad darbuotojai, tvarkantys asmens duomenis Šalių vardu, laikytųsi konfidencialumo įsipareigojimų, susijusių su pagal Sutartį tvarkomais asmens duomenimis, pasirašytų Pasižadėjimus saugoti asmens duomenų paslaptis (7 priedas) ir kad tokie darbuotojai būtų tinkamai apmokyti, kad atitiktų Sutartyje ir asmens duomenų apsaugos teisės aktuose išdėstytus duomenų apsaugos reikalavimus. Šalys užtikrina, kad konfidencialumo pareiga tokiems darbuotojams būtų taikoma ir po Sutarties nutraukimo.</w:t>
      </w:r>
    </w:p>
    <w:p w14:paraId="4C045080" w14:textId="77777777" w:rsidR="00475089" w:rsidRPr="00475089" w:rsidRDefault="00475089" w:rsidP="00475089">
      <w:pPr>
        <w:spacing w:after="120"/>
        <w:jc w:val="both"/>
        <w:rPr>
          <w:rFonts w:eastAsia="Calibri"/>
          <w:sz w:val="20"/>
        </w:rPr>
      </w:pPr>
      <w:r w:rsidRPr="00475089">
        <w:rPr>
          <w:rFonts w:eastAsia="Calibri"/>
          <w:sz w:val="20"/>
        </w:rPr>
        <w:t>6.3. Šalys įsipareigoja nedelsdamos informuoti viena kitą, jeigu mano, kad kokie nors kitos Šalies veiksmai ir / ar neveikimas ir / ar nurodymai pažeidžia asmens duomenų apsaugos teisės aktus.</w:t>
      </w:r>
    </w:p>
    <w:p w14:paraId="5C912EE4" w14:textId="77777777" w:rsidR="00475089" w:rsidRPr="00475089" w:rsidRDefault="00475089" w:rsidP="00475089">
      <w:pPr>
        <w:spacing w:after="120"/>
        <w:jc w:val="both"/>
        <w:rPr>
          <w:rFonts w:eastAsia="Calibri"/>
          <w:sz w:val="20"/>
        </w:rPr>
      </w:pPr>
      <w:r w:rsidRPr="00475089">
        <w:rPr>
          <w:rFonts w:eastAsia="Calibri"/>
          <w:sz w:val="20"/>
        </w:rPr>
        <w:t>6.4. Duomenų tvarkytojas, siekdamas vykdyti duomenų tvarkymą, siekdamas padėti Duomenų valdytojui vykdyti teisines prievoles, įskaitant prievolę įgyvendinti duomenų saugumo priemones ir atlikti poveikio duomenų apsaugai vertinimą, užtikrina, kad ėmėsi ir visą Paslaugų teikimo laiką imasi tinkamų techninių ir organizacinių priemonių tvarkomiems asmens duomenims apsaugoti bei laikosi visų asmens duomenų apsaugos teisės aktų reikalavimų, Duomenų valdytojo nurodytų nurodymų, reikalavimų, taikytinų duomenų saugumo politikų. Priemonės turi užtikrinti tinkamą saugumo lygį, atsižvelgiant į:</w:t>
      </w:r>
    </w:p>
    <w:p w14:paraId="48C0CC5A" w14:textId="77777777" w:rsidR="00475089" w:rsidRPr="00475089" w:rsidRDefault="00475089" w:rsidP="00475089">
      <w:pPr>
        <w:spacing w:after="120"/>
        <w:jc w:val="both"/>
        <w:rPr>
          <w:rFonts w:eastAsia="Calibri"/>
          <w:sz w:val="20"/>
        </w:rPr>
      </w:pPr>
      <w:r w:rsidRPr="00475089">
        <w:rPr>
          <w:rFonts w:eastAsia="Calibri"/>
          <w:sz w:val="20"/>
        </w:rPr>
        <w:t>6.4.1. esamas technines galimybes;</w:t>
      </w:r>
    </w:p>
    <w:p w14:paraId="276C6546" w14:textId="77777777" w:rsidR="00475089" w:rsidRPr="00475089" w:rsidRDefault="00475089" w:rsidP="00475089">
      <w:pPr>
        <w:spacing w:after="120"/>
        <w:jc w:val="both"/>
        <w:rPr>
          <w:rFonts w:eastAsia="Calibri"/>
          <w:sz w:val="20"/>
        </w:rPr>
      </w:pPr>
      <w:r w:rsidRPr="00475089">
        <w:rPr>
          <w:rFonts w:eastAsia="Calibri"/>
          <w:sz w:val="20"/>
        </w:rPr>
        <w:t>6.4.2. priemonių sąnaudas;</w:t>
      </w:r>
    </w:p>
    <w:p w14:paraId="0475FA56" w14:textId="77777777" w:rsidR="00475089" w:rsidRPr="00475089" w:rsidRDefault="00475089" w:rsidP="00475089">
      <w:pPr>
        <w:spacing w:after="120"/>
        <w:jc w:val="both"/>
        <w:rPr>
          <w:rFonts w:eastAsia="Calibri"/>
          <w:sz w:val="20"/>
        </w:rPr>
      </w:pPr>
      <w:r w:rsidRPr="00475089">
        <w:rPr>
          <w:rFonts w:eastAsia="Calibri"/>
          <w:sz w:val="20"/>
        </w:rPr>
        <w:t>6.4.3. ypatingą riziką, susijusią su asmens duomenų tvarkymu;</w:t>
      </w:r>
    </w:p>
    <w:p w14:paraId="3D1168CB" w14:textId="77777777" w:rsidR="00475089" w:rsidRPr="00475089" w:rsidRDefault="00475089" w:rsidP="00475089">
      <w:pPr>
        <w:spacing w:after="120"/>
        <w:jc w:val="both"/>
        <w:rPr>
          <w:rFonts w:eastAsia="Calibri"/>
          <w:sz w:val="20"/>
        </w:rPr>
      </w:pPr>
      <w:r w:rsidRPr="00475089">
        <w:rPr>
          <w:rFonts w:eastAsia="Calibri"/>
          <w:sz w:val="20"/>
        </w:rPr>
        <w:t>6.4.4. specialių kategorijų asmens duomenų tvarkymą.</w:t>
      </w:r>
    </w:p>
    <w:p w14:paraId="5FEE0C62" w14:textId="77777777" w:rsidR="00475089" w:rsidRPr="00475089" w:rsidRDefault="00475089" w:rsidP="00475089">
      <w:pPr>
        <w:spacing w:after="120"/>
        <w:jc w:val="both"/>
        <w:rPr>
          <w:rFonts w:eastAsia="Calibri"/>
          <w:b/>
          <w:bCs/>
          <w:sz w:val="20"/>
        </w:rPr>
      </w:pPr>
      <w:r w:rsidRPr="00475089">
        <w:rPr>
          <w:rFonts w:eastAsia="Calibri"/>
          <w:sz w:val="20"/>
        </w:rPr>
        <w:t xml:space="preserve">6.4.5. </w:t>
      </w:r>
      <w:r w:rsidRPr="00475089">
        <w:rPr>
          <w:rFonts w:eastAsia="Calibri"/>
          <w:b/>
          <w:bCs/>
          <w:sz w:val="20"/>
        </w:rPr>
        <w:t xml:space="preserve">Paslaugų teikimo specifiką, reglamentuojamą Sutartyje ir Susitarime, kai dalis priemonių faktiškai nėra pritaikytinos konkretaus tvarkymo kontekste. </w:t>
      </w:r>
    </w:p>
    <w:p w14:paraId="4A5E073C" w14:textId="77777777" w:rsidR="00475089" w:rsidRPr="00475089" w:rsidRDefault="00475089" w:rsidP="00475089">
      <w:pPr>
        <w:spacing w:after="120"/>
        <w:jc w:val="both"/>
        <w:rPr>
          <w:rFonts w:eastAsia="Calibri"/>
          <w:sz w:val="20"/>
        </w:rPr>
      </w:pPr>
      <w:r w:rsidRPr="00475089">
        <w:rPr>
          <w:rFonts w:eastAsia="Calibri"/>
          <w:sz w:val="20"/>
        </w:rPr>
        <w:t xml:space="preserve">6.5. Duomenų tvarkytojas turi užtikrinti pakankamą asmens duomenų saugumo lygį, taikant tinkamas technines ir organizacines priemones, kurios yra ne žemesnes nei taikytinos žemam rizikos lygmeniui, kaip tai numato taikytini teisės aktai (LR Valstybinės duomenų apsaugos inspekcijos patvirtintos Tvarkomų asmens duomenų saugumo priemonių ir rizikos įvertinimo gairės duomenų valdytojams ir duomenų tvarkytojams ir kt.). </w:t>
      </w:r>
    </w:p>
    <w:p w14:paraId="14485766" w14:textId="77777777" w:rsidR="00475089" w:rsidRPr="00475089" w:rsidRDefault="00475089" w:rsidP="00475089">
      <w:pPr>
        <w:spacing w:after="120"/>
        <w:jc w:val="both"/>
        <w:rPr>
          <w:rFonts w:eastAsia="Calibri"/>
          <w:sz w:val="20"/>
        </w:rPr>
      </w:pPr>
      <w:r w:rsidRPr="00475089">
        <w:rPr>
          <w:rFonts w:eastAsia="Calibri"/>
          <w:sz w:val="20"/>
        </w:rPr>
        <w:t xml:space="preserve">6.6. Duomenų tvarkytojas saugo asmens duomenis nuo sunaikinimo, pakeitimo, neteisėto atskleidimo ar neteisėtos prieigos. Asmens duomenys taip pat saugotini nuo visų kitų neteisėtų asmens duomenų tvarkymo būdų. Priklausomai nuo jų tinkamumo, taikytina: asmens duomenų šifravimas; galimybė užtikrinti nuolatinį duomenų tvarkymo sistemų ir paslaugų konfidencialumą, vientisumą, prieinamumą ir atsparumą; galimybė laiku atkurti prieinamumą ir prieigą prie asmens duomenų, įvykus fiziniam ar techniniam incidentui; techninių ir organizacinių priemonių, užtikrinančių duomenų tvarkymo saugumą, reguliaraus testavimo, tikrinimo ir įvertinimo procesas. Atsižvelgdamas į techninių galimybių̨ išsivystymo lygį, įgyvendinimo sąnaudas bei asmens duomenų̨ tvarkymo pobūdį̨, aprėptį̨, kontekstą̨ ir tikslus, taip pat asmens duomenų tvarkymo keliamus įvairios tikimybės ir rimtumo pavojus fizinių asmenų̨ teisėms ir laisvėms, Duomenų̨ tvarkytojas (žemiau teikiamuose Susitarimo 6.6. papunkčiuose gali būti vadinamas ir organizacija) įgyvendina tinkamas technines ir organizacines priemones, kad būtų̨ užtikrintas pavojų̨ atitinkančio lygio saugumas, įskaitant </w:t>
      </w:r>
      <w:r w:rsidRPr="00475089">
        <w:rPr>
          <w:rFonts w:eastAsia="Calibri"/>
          <w:i/>
          <w:sz w:val="20"/>
        </w:rPr>
        <w:t>inter alia</w:t>
      </w:r>
      <w:r w:rsidRPr="00475089">
        <w:rPr>
          <w:rFonts w:eastAsia="Calibri"/>
          <w:sz w:val="20"/>
        </w:rPr>
        <w:t xml:space="preserve"> (jei reikia):</w:t>
      </w:r>
    </w:p>
    <w:p w14:paraId="364DAC49" w14:textId="77777777" w:rsidR="00475089" w:rsidRPr="00475089" w:rsidRDefault="00475089" w:rsidP="00475089">
      <w:pPr>
        <w:spacing w:after="120"/>
        <w:jc w:val="both"/>
        <w:rPr>
          <w:rFonts w:eastAsia="Calibri"/>
          <w:sz w:val="20"/>
        </w:rPr>
      </w:pPr>
      <w:r w:rsidRPr="00475089">
        <w:rPr>
          <w:rFonts w:eastAsia="Calibri"/>
          <w:sz w:val="20"/>
        </w:rPr>
        <w:lastRenderedPageBreak/>
        <w:t xml:space="preserve">6.6.1. Asmens duomenų saugumo politika ir procedūros: asmens duomenų ir jų tvarkymo  saugumas organizacijoje (asmens  duomenų saugumo politika) turi būti dokumentuotas kaip informacijos  saugumo politikos dalis, kurioje  numatyta asmens duomenų  konfidencialumo, vientisumo ir prieinamumo kontrolės priemonės; asmens duomenų saugumo politika  turi atitikti teisinius, įstatyminius,  reguliavimo ir sutartinius reikalavimus bei būti peržiūrima ir prireikus atnaujinama ne rečiau kaip kartą per metus; </w:t>
      </w:r>
    </w:p>
    <w:p w14:paraId="5CD74A41" w14:textId="77777777" w:rsidR="00475089" w:rsidRPr="00475089" w:rsidRDefault="00475089" w:rsidP="00475089">
      <w:pPr>
        <w:spacing w:after="120"/>
        <w:jc w:val="both"/>
        <w:rPr>
          <w:rFonts w:eastAsia="Calibri"/>
          <w:sz w:val="20"/>
        </w:rPr>
      </w:pPr>
      <w:r w:rsidRPr="00475089">
        <w:rPr>
          <w:rFonts w:eastAsia="Calibri"/>
          <w:sz w:val="20"/>
        </w:rPr>
        <w:t xml:space="preserve">6.6.2. Vaidmenys ir atsakomybės: su asmens duomenų tvarkymu susiję vaidmenys ir atsakomybės turi būti aiškiai apibrėžti ir paskirstyti pagal asmens duomenų saugumo politiką; Turi būti aiškiai apibrėžtas darbuotojų teisių ir pareigų atšaukimas taikant atitinkamas vaidmenų ir atsakomybių perdavimo ar perleidimo procedūras (vidaus organizacijos pertvarkymo ar darbuotojų atleidimo, funkcijų pasikeitimo metu); </w:t>
      </w:r>
    </w:p>
    <w:p w14:paraId="4A48825E" w14:textId="77777777" w:rsidR="00475089" w:rsidRPr="00475089" w:rsidRDefault="00475089" w:rsidP="00475089">
      <w:pPr>
        <w:spacing w:after="120"/>
        <w:jc w:val="both"/>
        <w:rPr>
          <w:rFonts w:eastAsia="Calibri"/>
          <w:sz w:val="20"/>
        </w:rPr>
      </w:pPr>
      <w:r w:rsidRPr="00475089">
        <w:rPr>
          <w:rFonts w:eastAsia="Calibri"/>
          <w:sz w:val="20"/>
        </w:rPr>
        <w:t xml:space="preserve">6.6.3. Prieigos valdymas ir teisės: bendrieji prieigos valdymo reikalavimai (prieigos teisių suteikimo / keitimo / panaikinimo tvarka) turi būti dokumentuoti kaip asmens duomenų saugumo politikos dalys; kiekvienam vaidmeniui, susijusiam su asmens duomenų tvarkymu, turi būti priskirtos konkrečios prieigos kontrolės teisės, vadovaujantis „būtina žinoti“ (angl. need to know) ir / arba „būtina naudoti“ (angl. </w:t>
      </w:r>
      <w:r w:rsidRPr="00475089">
        <w:rPr>
          <w:rFonts w:eastAsia="Calibri"/>
          <w:i/>
          <w:iCs/>
          <w:sz w:val="20"/>
        </w:rPr>
        <w:t>need to use</w:t>
      </w:r>
      <w:r w:rsidRPr="00475089">
        <w:rPr>
          <w:rFonts w:eastAsia="Calibri"/>
          <w:sz w:val="20"/>
        </w:rPr>
        <w:t xml:space="preserve">) principais; </w:t>
      </w:r>
    </w:p>
    <w:p w14:paraId="5ABE396C" w14:textId="77777777" w:rsidR="00475089" w:rsidRPr="00475089" w:rsidRDefault="00475089" w:rsidP="00475089">
      <w:pPr>
        <w:spacing w:after="120"/>
        <w:jc w:val="both"/>
        <w:rPr>
          <w:rFonts w:eastAsia="Calibri"/>
          <w:sz w:val="20"/>
        </w:rPr>
      </w:pPr>
      <w:r w:rsidRPr="00475089">
        <w:rPr>
          <w:rFonts w:eastAsia="Calibri"/>
          <w:sz w:val="20"/>
        </w:rPr>
        <w:t xml:space="preserve">6.6.4. Išteklių ir turto valdymas: organizacija turi turėti išteklių, naudojamų asmens duomenims tvarkyti, registrą. Išteklių registras turi apimti bent tokią informaciją: IT išteklių tipą (pvz., tarnybinę stotį, kompiuterinę darbo vietą, virtualias mašinas), vietą (fizinę ar elektroninę), išorės paslaugų tiekėjus (jeigu pasitelkiami). Išteklių registro tvarkymas turi būti priskirtas konkrečiam asmeniui; išteklių registras turi būti reguliariai peržiūrimas ir atnaujinamas; </w:t>
      </w:r>
    </w:p>
    <w:p w14:paraId="4EADC5F1" w14:textId="77777777" w:rsidR="00475089" w:rsidRPr="00475089" w:rsidRDefault="00475089" w:rsidP="00475089">
      <w:pPr>
        <w:spacing w:after="120"/>
        <w:jc w:val="both"/>
        <w:rPr>
          <w:rFonts w:eastAsia="Calibri"/>
          <w:sz w:val="20"/>
        </w:rPr>
      </w:pPr>
      <w:r w:rsidRPr="00475089">
        <w:rPr>
          <w:rFonts w:eastAsia="Calibri"/>
          <w:sz w:val="20"/>
        </w:rPr>
        <w:t xml:space="preserve">6.6.5. Kiti duomenų tvarkytojai: prieš pradedant vykdyti asmens duomenų tvarkymą, turi būti apibrėžtos, dokumentuotos ir suderintos formalios gairės ir procedūros, taikomos kitiems duomenų tvarkytojams (pvz., subrangovams) dėl asmens duomenų tvarkymo, šios gairės ir procedūros turi nustatyti tokį patį (ne žemesnį) asmens duomenų saugumo lygį, koks yra numatytas organizacijos saugumo politikoje, Susitarime, Sutartyje; kitas duomenų tvarkytojas privalo nedelsdamas pranešti Sutartyje ir Susitarime nustatyta tvarka apie nustatytus asmens duomenų saugumo pažeidimus; kitas duomenų tvarkytojas turi pateikti dokumentais pagrįstus įrodymus dėl atitikties jam keliamiems asmens duomenų saugumo reikalavimams ir  įsipareigojimams; </w:t>
      </w:r>
    </w:p>
    <w:p w14:paraId="7B8F82FE" w14:textId="77777777" w:rsidR="00475089" w:rsidRPr="00475089" w:rsidRDefault="00475089" w:rsidP="00475089">
      <w:pPr>
        <w:spacing w:after="120"/>
        <w:jc w:val="both"/>
        <w:rPr>
          <w:rFonts w:eastAsia="Calibri"/>
          <w:sz w:val="20"/>
        </w:rPr>
      </w:pPr>
      <w:r w:rsidRPr="00475089">
        <w:rPr>
          <w:rFonts w:eastAsia="Calibri"/>
          <w:sz w:val="20"/>
        </w:rPr>
        <w:t xml:space="preserve">6.6.6. Asmens duomenų saugumo pažeidimai ir saugumo incidentai: turi būti nustatytas reagavimo į saugumo incidentus planas, vaidmenys ir atsakomybės, kontaktinis asmuo, užtikrinantys greitą ir veiksmingą incidentų, susijusių su asmens duomenų saugumu, valdymą. Visa organizacija turi būti supažindinta su reagavimo į saugumo incidentus planu; asmens duomenų saugumo pažeidimai turi būti fiksuojami (dokumentuojami), apie juos turi būti nedelsiant pranešama Užsakovui, turi būti nustatyta pranešimo apie asmens duomenų saugumo pažeidimus tvarka; žinios, įgytos iš asmens duomenų saugumo pažeidimų, turėtų būti naudojamos asmens duomenų saugumo kontrolės priemonėms stiprinti ir gerinti; </w:t>
      </w:r>
    </w:p>
    <w:p w14:paraId="4BA13F50" w14:textId="77777777" w:rsidR="00475089" w:rsidRPr="00475089" w:rsidRDefault="00475089" w:rsidP="00475089">
      <w:pPr>
        <w:spacing w:after="120"/>
        <w:jc w:val="both"/>
        <w:rPr>
          <w:rFonts w:eastAsia="Calibri"/>
          <w:sz w:val="20"/>
        </w:rPr>
      </w:pPr>
      <w:r w:rsidRPr="00475089">
        <w:rPr>
          <w:rFonts w:eastAsia="Calibri"/>
          <w:sz w:val="20"/>
        </w:rPr>
        <w:t xml:space="preserve">6.6.7. Veiklos tęstinumas: organizacija turi nustatyti pagrindines procedūras, kurių reikia laikytis saugumo incidento ar asmens duomenų saugumo pažeidimo atveju, kad būtų užtikrintas reikiamas asmens duomenų tvarkymo IT sistemomis tęstinumas ir prieinamumas; </w:t>
      </w:r>
    </w:p>
    <w:p w14:paraId="0406AF6A" w14:textId="77777777" w:rsidR="00475089" w:rsidRPr="00475089" w:rsidRDefault="00475089" w:rsidP="00475089">
      <w:pPr>
        <w:spacing w:after="120"/>
        <w:jc w:val="both"/>
        <w:rPr>
          <w:rFonts w:eastAsia="Calibri"/>
          <w:sz w:val="20"/>
        </w:rPr>
      </w:pPr>
      <w:r w:rsidRPr="00475089">
        <w:rPr>
          <w:rFonts w:eastAsia="Calibri"/>
          <w:sz w:val="20"/>
        </w:rPr>
        <w:t xml:space="preserve">6.6.8. Asmens duomenų perdavimas: organizacijoje turi būti numatytos ir taikomos asmens duomenų perdavimo procedūros ir priemonės; </w:t>
      </w:r>
    </w:p>
    <w:p w14:paraId="0F8436B3" w14:textId="77777777" w:rsidR="00475089" w:rsidRPr="00475089" w:rsidRDefault="00475089" w:rsidP="00475089">
      <w:pPr>
        <w:spacing w:after="120"/>
        <w:jc w:val="both"/>
        <w:rPr>
          <w:rFonts w:eastAsia="Calibri"/>
          <w:sz w:val="20"/>
        </w:rPr>
      </w:pPr>
      <w:r w:rsidRPr="00475089">
        <w:rPr>
          <w:rFonts w:eastAsia="Calibri"/>
          <w:sz w:val="20"/>
        </w:rPr>
        <w:t>6.6.9. Darbo santykiai: darbo sutartyje arba kitame dokumente turi būti aiškiai numatyti vaidmenys ir atsakomybės, bei įsipareigojimai susiję su organizacijoje taikoma asmens duomenų saugumo politika; turi būti aiškiai numatytos atsakomybės bei įsipareigojimai pasibaigus darbo santykiams (pvz., konfidencialumo; asmens duomenų grąžinimo / sunaikinimo);</w:t>
      </w:r>
    </w:p>
    <w:p w14:paraId="5E33258D" w14:textId="77777777" w:rsidR="00475089" w:rsidRPr="00475089" w:rsidRDefault="00475089" w:rsidP="00475089">
      <w:pPr>
        <w:spacing w:after="120"/>
        <w:jc w:val="both"/>
        <w:rPr>
          <w:rFonts w:eastAsia="Calibri"/>
          <w:sz w:val="20"/>
        </w:rPr>
      </w:pPr>
      <w:r w:rsidRPr="00475089">
        <w:rPr>
          <w:rFonts w:eastAsia="Calibri"/>
          <w:sz w:val="20"/>
        </w:rPr>
        <w:t xml:space="preserve">6.6.10. Personalo ugdymas: organizacijoje personalas turi suprasti savo atsakomybes, pagrindines asmens duomenų saugumo procedūras ir pagrindines kontrolės priemones, užtikrinant asmens duomenų saugumą; organizacija turi užtikrinti, kad visi darbuotojai būtų tinkamai informuoti apie IT sistemų saugumo reikalavimus, susijusius su jų kasdieniu darbu, darbuotojai, susiję su asmens duomenų tvarkymu, turi būti mokomi apie atitinkamus duomenų saugumo reikalavimus ir atsakomybes, rengiant reguliarius mokymus, informavimo renginius ar instruktažus (siūlomas mokymų periodiškumas – kartą per metus); organizacija turi užtikrinti, kad personalas suprastų asmens duomenų saugumo politikos pažeidimo pasekmes, organizacijos drausminį procesą, tam, kad nepažeistų asmens duomenų saugumo politikos, su asmens duomenų saugumu susijusios konkretaus dalyko politikos ir procedūrų; </w:t>
      </w:r>
    </w:p>
    <w:p w14:paraId="6B3478B9" w14:textId="77777777" w:rsidR="00475089" w:rsidRPr="00475089" w:rsidRDefault="00475089" w:rsidP="00475089">
      <w:pPr>
        <w:spacing w:after="120"/>
        <w:jc w:val="both"/>
        <w:rPr>
          <w:rFonts w:eastAsia="Calibri"/>
          <w:sz w:val="20"/>
        </w:rPr>
      </w:pPr>
      <w:r w:rsidRPr="00475089">
        <w:rPr>
          <w:rFonts w:eastAsia="Calibri"/>
          <w:sz w:val="20"/>
        </w:rPr>
        <w:t xml:space="preserve">6.6.11. Personalo konfidencialumas: vaidmenys ir atsakomybės turi būti aiškiai išdėstyti darbuotojui prieš pradedant vykdyti jam paskirtas funkcijas ir darbus; </w:t>
      </w:r>
    </w:p>
    <w:p w14:paraId="57083DA1" w14:textId="77777777" w:rsidR="00475089" w:rsidRPr="00475089" w:rsidRDefault="00475089" w:rsidP="00475089">
      <w:pPr>
        <w:spacing w:after="120"/>
        <w:jc w:val="both"/>
        <w:rPr>
          <w:rFonts w:eastAsia="Calibri"/>
          <w:sz w:val="20"/>
        </w:rPr>
      </w:pPr>
      <w:r w:rsidRPr="00475089">
        <w:rPr>
          <w:rFonts w:eastAsia="Calibri"/>
          <w:sz w:val="20"/>
        </w:rPr>
        <w:t xml:space="preserve">6.6.12. Nuotolinis darbas: organizacija turi užtikrinti, kad nuotolinio darbo vietoje būtų laikomasi ir įgyvendinama organizacijos asmens duomenų saugumo politika; nuotolinio darbo politika turi būti dokumentuota kaip asmens duomenų saugumo politikos dalis; </w:t>
      </w:r>
    </w:p>
    <w:p w14:paraId="72311D08" w14:textId="77777777" w:rsidR="00475089" w:rsidRPr="00475089" w:rsidRDefault="00475089" w:rsidP="00475089">
      <w:pPr>
        <w:spacing w:after="120"/>
        <w:jc w:val="both"/>
        <w:rPr>
          <w:rFonts w:eastAsia="Calibri"/>
          <w:sz w:val="20"/>
        </w:rPr>
      </w:pPr>
      <w:r w:rsidRPr="00475089">
        <w:rPr>
          <w:rFonts w:eastAsia="Calibri"/>
          <w:sz w:val="20"/>
        </w:rPr>
        <w:lastRenderedPageBreak/>
        <w:t xml:space="preserve">6.6.13. Reagavimas į informacijos saugumo incidentus: personalas turi būti informuotas apie atsakomybę nedelsiant pranešti apie informacijos saugumo incidentus; personalas turi žinoti pranešimo apie informacijos saugumo incidentų procedūrą ir kontaktinį asmenį, kuriam reikia pranešti apie įvykusį incidentą; </w:t>
      </w:r>
    </w:p>
    <w:p w14:paraId="6133AA0D" w14:textId="77777777" w:rsidR="00475089" w:rsidRPr="00475089" w:rsidRDefault="00475089" w:rsidP="00475089">
      <w:pPr>
        <w:spacing w:after="120"/>
        <w:jc w:val="both"/>
        <w:rPr>
          <w:rFonts w:eastAsia="Calibri"/>
          <w:sz w:val="20"/>
        </w:rPr>
      </w:pPr>
      <w:r w:rsidRPr="00475089">
        <w:rPr>
          <w:rFonts w:eastAsia="Calibri"/>
          <w:sz w:val="20"/>
        </w:rPr>
        <w:t xml:space="preserve">6.6.14. Fizinė sauga: turi būti užtikrinama, kad organizacijoje prie tvarkomų asmens duomenų būtų galima fiziškai prieiti tik Užsakovo nustatytu ir leistinu būdu; fizinės saugos politika turi būti dokumentuota kaip asmens duomenų saugumo politikos dalis; turi būti įgyvendinta fizinė aplinkos, patalpų, kuriose yra IT sistemų infrastruktūra, apsauga nuo neautorizuotos prieigos; taip pat turi būti užtikrinta, kad nebūtų paliktų laisvai prieinamų tinklo įrenginių, nenaudojamų tinklo kabelių; </w:t>
      </w:r>
    </w:p>
    <w:p w14:paraId="160F8F2A" w14:textId="77777777" w:rsidR="00475089" w:rsidRPr="00475089" w:rsidRDefault="00475089" w:rsidP="00475089">
      <w:pPr>
        <w:spacing w:after="120"/>
        <w:jc w:val="both"/>
        <w:rPr>
          <w:rFonts w:eastAsia="Calibri"/>
          <w:sz w:val="20"/>
        </w:rPr>
      </w:pPr>
      <w:r w:rsidRPr="00475089">
        <w:rPr>
          <w:rFonts w:eastAsia="Calibri"/>
          <w:sz w:val="20"/>
        </w:rPr>
        <w:t xml:space="preserve">6.6.15. Švaraus „stalo“, „ekrano“ politika: organizacijoje turi būti įgyvendinama švaraus „stalo“, „ekrano“ politika; galiniai įrenginiai turi būti apsaugoti (pvz., slaptažodžiais, PIN kodais, biometriniais duomenimis ar kitomis apsaugos priemonėmis); nepalikti laisvai prieinamų, matomų asmens duomenų darbo vietoje; </w:t>
      </w:r>
    </w:p>
    <w:p w14:paraId="6DF3FAF2" w14:textId="77777777" w:rsidR="00475089" w:rsidRPr="00475089" w:rsidRDefault="00475089" w:rsidP="00475089">
      <w:pPr>
        <w:spacing w:after="120"/>
        <w:jc w:val="both"/>
        <w:rPr>
          <w:rFonts w:eastAsia="Calibri"/>
          <w:sz w:val="20"/>
        </w:rPr>
      </w:pPr>
      <w:r w:rsidRPr="00475089">
        <w:rPr>
          <w:rFonts w:eastAsia="Calibri"/>
          <w:sz w:val="20"/>
        </w:rPr>
        <w:t xml:space="preserve">6.6.16. Duomenų naikinimas, šalinimas: prieš pašalinant bet kokią duomenų laikmeną, turi būti sunaikinti visi joje esantys duomenys, naudojant tam skirtą programinę įrangą, kuri palaiko patikimus duomenų naikinimo algoritmus. Jei to padaryti neįmanoma (pvz., DVD laikmenos), turi būti įvykdytas fizinis duomenų laikmenos sunaikinimas be galimybės atstatyti; prieš pašalinant bet kokią duomenų laikmeną, turi būti sunaikinti visi joje esantys duomenys, naudojant tam skirtą programinę įrangą, kuri palaiko patikimus duomenų naikinimo algoritmus; jei to padaryti neįmanoma (pvz., DVD laikmenos), turi būti įvykdytas fizinis duomenų laikmenos sunaikinimas be galimybės atstatyti; </w:t>
      </w:r>
    </w:p>
    <w:p w14:paraId="43EF1B10" w14:textId="77777777" w:rsidR="00475089" w:rsidRPr="00475089" w:rsidRDefault="00475089" w:rsidP="00475089">
      <w:pPr>
        <w:spacing w:after="120"/>
        <w:jc w:val="both"/>
        <w:rPr>
          <w:rFonts w:eastAsia="Calibri"/>
          <w:sz w:val="20"/>
        </w:rPr>
      </w:pPr>
      <w:r w:rsidRPr="00475089">
        <w:rPr>
          <w:rFonts w:eastAsia="Calibri"/>
          <w:sz w:val="20"/>
        </w:rPr>
        <w:t xml:space="preserve">6.6.17. Prieigų kontrolė ir autentifikavimas: turi būti įdiegta, įgyvendinta prieigų kontrolės sistema, kuri taikoma visiems IT sistemos naudotojams; prieigų kontrolės sistema turi leisti kurti, patvirtinti, peržiūrėti ir panaikinti naudotojų paskyras; turi būti vengiama naudoti bendras naudotojų paskyras; vietose, kur bendra naudotojų paskyra yra būtina, turi būti užtikrinta, kad visi bendros paskyros naudotojai turi tokias pat teises ir pareigas; turi būti veikiantis autentifikavimo  mechanizmas, leidžiantis prieigą  prie IT sistemos (paremtas Prieigų  kontrolės politika); minimalus reikalavimas naudotojui prisijungti  prie IT sistemos – naudotojo prisijungimo vardas ir slaptažodis; slaptažodis sudaromas  atsižvelgiant į tam tikrą  kompleksiškumo lyg; prieigų kontrolės sistema turi turėti galimybę aptikti ir neleisti naudoti slaptažodžių, kurie neatitinka tam tikro kompleksiškumo lygio; naudototojo slaptažodžiai turi būti saugomi naudojant kodavimo formą (angl. Hash form); </w:t>
      </w:r>
    </w:p>
    <w:p w14:paraId="46EE061C" w14:textId="77777777" w:rsidR="00475089" w:rsidRPr="00475089" w:rsidRDefault="00475089" w:rsidP="00475089">
      <w:pPr>
        <w:spacing w:after="120"/>
        <w:jc w:val="both"/>
        <w:rPr>
          <w:rFonts w:eastAsia="Calibri"/>
          <w:sz w:val="20"/>
        </w:rPr>
      </w:pPr>
      <w:r w:rsidRPr="00475089">
        <w:rPr>
          <w:rFonts w:eastAsia="Calibri"/>
          <w:sz w:val="20"/>
        </w:rPr>
        <w:t xml:space="preserve">6.6.18. Naudotojo galiniai įrenginiai (kompiuterinės darbo vietos): naudotojams negalima turėti galimybės išjungti ar apeiti, išvengti IT sistemų saugos nustatymų; turi būti įdiegta antivirusinė programinė įranga, antivirusinės programinės įrangos duomenų bazės turi būti atnaujinamos ne rečiau, kaip kartą per parą, rekomenduojama atnaujinti duomenų bazes dažniau, priklausomai nuo grėsmių lygio ir sistemos saugumo reikalavimų, kad būtų užtikrinta efektyvi apsauga nuo naujausių virusų ir kenkėjiškų programų; naudotojams negalima turėti privilegijuotų teisių diegti, šalinti, administruoti neautorizuotos programinės įrangos; kritiniai operacinės sistemos saugos atnaujinimai privalo būti diegiami reguliariai ir nedelsiant; </w:t>
      </w:r>
    </w:p>
    <w:p w14:paraId="346D3D16" w14:textId="77777777" w:rsidR="00475089" w:rsidRPr="00475089" w:rsidRDefault="00475089" w:rsidP="00475089">
      <w:pPr>
        <w:spacing w:after="120"/>
        <w:jc w:val="both"/>
        <w:rPr>
          <w:rFonts w:eastAsia="Calibri"/>
          <w:sz w:val="20"/>
        </w:rPr>
      </w:pPr>
      <w:r w:rsidRPr="00475089">
        <w:rPr>
          <w:rFonts w:eastAsia="Calibri"/>
          <w:sz w:val="20"/>
        </w:rPr>
        <w:t xml:space="preserve">6.6.19. Mobilieji, nešiojamieji įrenginiai: mobiliųjų, nešiojamųjų įrenginių administravimo procedūros privalo būti nustatytos ir dokumentuotos, aiškiai aprašant tinkamą tokių įrenginių naudojimą, įskaitant asmeninius įtaisus, jei organizacija leidžia juos naudoti (angl. BYOD – Bring You Own Device); mobilieji ir nešiojamieji įrenginiai, kuriais bus naudojamasi darbui su informacinėmis sistemomis, prieš naudojimąsi turi būti užregistruoti ir autorizuoti; mobilieji, nešiojamieji įrenginiai turi būti pakankamo prieigos kontrolės procedūrų lygio, kaip ir kita naudojama įranga asmens duomenims tvarkyti; </w:t>
      </w:r>
    </w:p>
    <w:p w14:paraId="5DCD3175" w14:textId="77777777" w:rsidR="00475089" w:rsidRPr="00475089" w:rsidRDefault="00475089" w:rsidP="00475089">
      <w:pPr>
        <w:spacing w:after="120"/>
        <w:jc w:val="both"/>
        <w:rPr>
          <w:rFonts w:eastAsia="Calibri"/>
          <w:sz w:val="20"/>
        </w:rPr>
      </w:pPr>
      <w:r w:rsidRPr="00475089">
        <w:rPr>
          <w:rFonts w:eastAsia="Calibri"/>
          <w:sz w:val="20"/>
        </w:rPr>
        <w:t xml:space="preserve">6.6.20. Tarnybinių stočių, duomenų bazių apsauga: duomenų bazės ir taikomųjų programų tarnybinės stotys turi būti sukonfigūruotos taip, kad veiktų naudodamos atskiras paskyras su priskirtomis žemiausiomis operacinės sistemos privilegijomis; duomenų bazėse ir taikomųjų programų tarnybinėse stotyse turi būti tvarkomi tik tie asmens duomenys, kurie yra reikalingi darbui, atitinkančiam duomenų tvarkymo tikslus; </w:t>
      </w:r>
    </w:p>
    <w:p w14:paraId="23EF45C0" w14:textId="77777777" w:rsidR="00475089" w:rsidRPr="00475089" w:rsidRDefault="00475089" w:rsidP="00475089">
      <w:pPr>
        <w:spacing w:after="120"/>
        <w:jc w:val="both"/>
        <w:rPr>
          <w:rFonts w:eastAsia="Calibri"/>
          <w:sz w:val="20"/>
        </w:rPr>
      </w:pPr>
      <w:r w:rsidRPr="00475089">
        <w:rPr>
          <w:rFonts w:eastAsia="Calibri"/>
          <w:sz w:val="20"/>
        </w:rPr>
        <w:t xml:space="preserve">6.6.21. Techninių žurnalų įrašai ir stebėsena: techninių žurnalų įrašai turi būti įgyvendinti kiekvienai IT sistemai, naudojamai asmens duomenims tvarkyti; techninių žurnalų įrašuose turi būti matoma visa įmanoma prieigų prie asmens duomenų informacija (pvz., data, laikas, peržiūrėjimo, keitimo, panaikinimo veiksmai) (rekomenduojamas saugojimo terminas – ne trumpiau kaip 6 mėnesiai); techninių žurnalų įrašai turi turėti laiko žymas ir būti apsaugoti nuo galimo sugadinimo, suklastojimo ar neautorizuotos prieigos. IT sistemose naudojami laiko apskaitos mechanizmai turi būti sinchronizuoti pagal bendrą laiko atskaitos šaltinį; </w:t>
      </w:r>
    </w:p>
    <w:p w14:paraId="2D538DF9" w14:textId="77777777" w:rsidR="00475089" w:rsidRPr="00475089" w:rsidRDefault="00475089" w:rsidP="00475089">
      <w:pPr>
        <w:spacing w:after="120"/>
        <w:jc w:val="both"/>
        <w:rPr>
          <w:rFonts w:eastAsia="Calibri"/>
          <w:sz w:val="20"/>
        </w:rPr>
      </w:pPr>
      <w:r w:rsidRPr="00475089">
        <w:rPr>
          <w:rFonts w:eastAsia="Calibri"/>
          <w:sz w:val="20"/>
        </w:rPr>
        <w:t xml:space="preserve">6.6.22. Tinklo ir komunikacijos sauga: kai prieiga prie naudojamų IT sistemų yra vykdoma internetu, privaloma naudoti šifruotą komunikacijos kanalą, t. y. kriptografinius protokolus (pvz., TLS/SSL); </w:t>
      </w:r>
    </w:p>
    <w:p w14:paraId="797A5E46" w14:textId="77777777" w:rsidR="00475089" w:rsidRPr="00475089" w:rsidRDefault="00475089" w:rsidP="00475089">
      <w:pPr>
        <w:spacing w:after="120"/>
        <w:jc w:val="both"/>
        <w:rPr>
          <w:rFonts w:eastAsia="Calibri"/>
          <w:sz w:val="20"/>
        </w:rPr>
      </w:pPr>
      <w:r w:rsidRPr="00475089">
        <w:rPr>
          <w:rFonts w:eastAsia="Calibri"/>
          <w:sz w:val="20"/>
        </w:rPr>
        <w:t xml:space="preserve">6.6.23. Atsarginės kopijos: atsarginės kopijos ir duomenų atstatymo procedūros privalo būti apibrėžtos, dokumentuotos ir aiškiai susietos su vaidmenimis ir pareigomis; atsarginių kopijų laikmenoms privalo būti užtikrintas tinkamas fizinis aplinkos, patalpų saugos lygis, priklausantis nuo saugomų duomenų; atsarginių kopijų darymo procesas turi būti stebimas, siekiant užtikrinti užbaigtumą ir išsamumą; pilnos atsarginės duomenų kopijos privalo būti daromos reguliariai (rekomenduojamas atsarginių kopijų darymo dažnumas: kasdien – pridedamoji kopija; kas savaitę – pilna kopija); </w:t>
      </w:r>
    </w:p>
    <w:p w14:paraId="667F94F2" w14:textId="77777777" w:rsidR="00475089" w:rsidRPr="00475089" w:rsidRDefault="00475089" w:rsidP="00475089">
      <w:pPr>
        <w:spacing w:after="120"/>
        <w:jc w:val="both"/>
        <w:rPr>
          <w:rFonts w:eastAsia="Calibri"/>
          <w:sz w:val="20"/>
        </w:rPr>
      </w:pPr>
      <w:r w:rsidRPr="00475089">
        <w:rPr>
          <w:rFonts w:eastAsia="Calibri"/>
          <w:sz w:val="20"/>
        </w:rPr>
        <w:lastRenderedPageBreak/>
        <w:t xml:space="preserve">6.6.24. Keitimų valdymas: organizacija turi užtikrinti, kad visi esminiai IT sistemų keitimai būtų stebimi ir registruojami konkretaus asmens (pvz., IT arba saugos specialisto); </w:t>
      </w:r>
    </w:p>
    <w:p w14:paraId="4781E8F2" w14:textId="77777777" w:rsidR="00475089" w:rsidRPr="00475089" w:rsidRDefault="00475089" w:rsidP="00475089">
      <w:pPr>
        <w:spacing w:after="120"/>
        <w:jc w:val="both"/>
        <w:rPr>
          <w:rFonts w:eastAsia="Calibri"/>
          <w:sz w:val="20"/>
        </w:rPr>
      </w:pPr>
      <w:r w:rsidRPr="00475089">
        <w:rPr>
          <w:rFonts w:eastAsia="Calibri"/>
          <w:sz w:val="20"/>
        </w:rPr>
        <w:t xml:space="preserve">6.6.25. Programinės įrangos sauga: informacinėse sistemose naudojama programinė įranga (asmens duomenims tvarkyti) turi atitikti programinės įrangos saugos gerąją praktiką, programinės įrangos kūrime taikomą saugos gerąją praktiką, programinės įrangos kūrimo struktūras (angl. Frameworks), standartus (pvz., Agile, OWASP ir kt.); specifiniai saugos reikalavimai, susiję su organizacijos veiklos ypatumais, turi būti apibrėžti pradiniuose programinės įrangos kūrimo etapuose; turi būti laikomasi duomenų saugą užtikrinančių programavimo standartų ir gerosios praktikos; po programinės įrangos kūrimo, testavimo ir verifikacijos, pradedant sistemos įdiegimą ir eksploataciją turi būti laikomasi pagrindinių saugos reikalavimų; </w:t>
      </w:r>
    </w:p>
    <w:p w14:paraId="5DD26E5E" w14:textId="77777777" w:rsidR="00475089" w:rsidRPr="00475089" w:rsidRDefault="00475089" w:rsidP="00475089">
      <w:pPr>
        <w:spacing w:after="120"/>
        <w:jc w:val="center"/>
        <w:rPr>
          <w:rFonts w:eastAsia="Calibri"/>
          <w:b/>
          <w:bCs/>
          <w:sz w:val="20"/>
        </w:rPr>
      </w:pPr>
      <w:r w:rsidRPr="00475089">
        <w:rPr>
          <w:rFonts w:eastAsia="Calibri"/>
          <w:b/>
          <w:sz w:val="20"/>
        </w:rPr>
        <w:t>7. PRANEŠIMAS APIE ASMENS DUOMENŲ SAUGUMO PAŽEIDIMĄ</w:t>
      </w:r>
    </w:p>
    <w:p w14:paraId="6CE0FFE9" w14:textId="77777777" w:rsidR="00475089" w:rsidRPr="00475089" w:rsidRDefault="00475089" w:rsidP="00475089">
      <w:pPr>
        <w:spacing w:after="120"/>
        <w:jc w:val="both"/>
        <w:rPr>
          <w:rFonts w:eastAsia="Calibri"/>
          <w:sz w:val="20"/>
        </w:rPr>
      </w:pPr>
      <w:r w:rsidRPr="00475089">
        <w:rPr>
          <w:rFonts w:eastAsia="Calibri"/>
          <w:sz w:val="20"/>
        </w:rPr>
        <w:t>7.1. Duomenų tvarkytojas, sužinojęs apie bet kokią neleistiną prieigą prie asmens duomenų ar kitą saugumo incidentą (toliau – asmens duomenų saugumo pažeidimas), turi imtis visų reikalingų veiksmų ir nepagrįstai nedelsdamas, bet ne vėliau kaip per 24 valandas pranešti apie tai Duomenų valdytojui. Pranešime turi būti:</w:t>
      </w:r>
    </w:p>
    <w:p w14:paraId="0EC67FD7" w14:textId="77777777" w:rsidR="00475089" w:rsidRPr="00475089" w:rsidRDefault="00475089" w:rsidP="00475089">
      <w:pPr>
        <w:spacing w:after="120"/>
        <w:jc w:val="both"/>
        <w:rPr>
          <w:rFonts w:eastAsia="Calibri"/>
          <w:sz w:val="20"/>
        </w:rPr>
      </w:pPr>
      <w:r w:rsidRPr="00475089">
        <w:rPr>
          <w:rFonts w:eastAsia="Calibri"/>
          <w:sz w:val="20"/>
        </w:rPr>
        <w:t xml:space="preserve">7.1.1. aprašytas asmens duomenų saugumo pažeidimo pobūdis, įskaitant, jeigu įmanoma, atitinkamų asmenų kategorijas ir apytikslį skaičių, taip pat atitinkamų asmens duomenų įrašų kategorijas ir apytikslį skaičių; </w:t>
      </w:r>
    </w:p>
    <w:p w14:paraId="702307AF" w14:textId="77777777" w:rsidR="00475089" w:rsidRPr="00475089" w:rsidRDefault="00475089" w:rsidP="00475089">
      <w:pPr>
        <w:spacing w:after="120"/>
        <w:jc w:val="both"/>
        <w:rPr>
          <w:rFonts w:eastAsia="Calibri"/>
          <w:sz w:val="20"/>
        </w:rPr>
      </w:pPr>
      <w:r w:rsidRPr="00475089">
        <w:rPr>
          <w:rFonts w:eastAsia="Calibri"/>
          <w:sz w:val="20"/>
        </w:rPr>
        <w:t>7.1.2. nurodyta duomenų̨ apsaugos pareigūno arba kito kontaktinio asmens, galinčio suteikti daugiau informacijos, vardas ir pavardė (pavadinimas), kontaktiniai duomenys;</w:t>
      </w:r>
    </w:p>
    <w:p w14:paraId="0AEAC7B4" w14:textId="77777777" w:rsidR="00475089" w:rsidRPr="00475089" w:rsidRDefault="00475089" w:rsidP="00475089">
      <w:pPr>
        <w:spacing w:after="120"/>
        <w:jc w:val="both"/>
        <w:rPr>
          <w:rFonts w:eastAsia="Calibri"/>
          <w:sz w:val="20"/>
        </w:rPr>
      </w:pPr>
      <w:r w:rsidRPr="00475089">
        <w:rPr>
          <w:rFonts w:eastAsia="Calibri"/>
          <w:sz w:val="20"/>
        </w:rPr>
        <w:t>7.4.3. aprašytos tikėtinos asmens duomenų saugumo pažeidimo pasekmės asmens duomenų subjektams;</w:t>
      </w:r>
    </w:p>
    <w:p w14:paraId="6BFBF312" w14:textId="77777777" w:rsidR="00475089" w:rsidRPr="00475089" w:rsidRDefault="00475089" w:rsidP="00475089">
      <w:pPr>
        <w:spacing w:after="120"/>
        <w:jc w:val="both"/>
        <w:rPr>
          <w:rFonts w:eastAsia="Calibri"/>
          <w:sz w:val="20"/>
        </w:rPr>
      </w:pPr>
      <w:r w:rsidRPr="00475089">
        <w:rPr>
          <w:rFonts w:eastAsia="Calibri"/>
          <w:sz w:val="20"/>
        </w:rPr>
        <w:t>7.1.4. aprašytos priemonės, kurių ėmėsi arba pasiūlė imtis Duomenų̨ valdytojas, kad būtų̨ pašalintas asmens duomenų̨ saugumo pažeidimas, įskaitant priemones galimoms neigiamoms pažeidimo pasekmėms sumažinti.</w:t>
      </w:r>
    </w:p>
    <w:p w14:paraId="3BA8D999" w14:textId="77777777" w:rsidR="00475089" w:rsidRPr="00475089" w:rsidRDefault="00475089" w:rsidP="00475089">
      <w:pPr>
        <w:spacing w:after="120"/>
        <w:jc w:val="both"/>
        <w:rPr>
          <w:rFonts w:eastAsia="Calibri"/>
          <w:sz w:val="20"/>
        </w:rPr>
      </w:pPr>
      <w:r w:rsidRPr="00475089">
        <w:rPr>
          <w:rFonts w:eastAsia="Calibri"/>
          <w:sz w:val="20"/>
        </w:rPr>
        <w:t>7.2. Duomenų tvarkytojas privalo užtikrinti, kad prieiga prie asmens duomenų būtų suteikta tik tiems darbuotojams, kuriems tai būtina tiesioginėms darbo funkcijoms pagal Sutartį atlikti. Duomenų tvarkytojas užtikrina, kad tokie darbuotojai laikytųsi Susitarime Duomenų tvarkytojui nustatytų konfidencialumo įsipareigojimų.</w:t>
      </w:r>
    </w:p>
    <w:p w14:paraId="57B09753" w14:textId="77777777" w:rsidR="00475089" w:rsidRPr="00475089" w:rsidRDefault="00475089" w:rsidP="00475089">
      <w:pPr>
        <w:spacing w:after="120"/>
        <w:jc w:val="both"/>
        <w:rPr>
          <w:rFonts w:eastAsia="Calibri"/>
          <w:sz w:val="20"/>
        </w:rPr>
      </w:pPr>
      <w:r w:rsidRPr="00475089">
        <w:rPr>
          <w:rFonts w:eastAsia="Calibri"/>
          <w:sz w:val="20"/>
        </w:rPr>
        <w:t>7.3. Susitarime numatyti konfidencialumo įsipareigojimai lieka galioti ir po Sutarties pasibaigimo ar nutraukimo.</w:t>
      </w:r>
    </w:p>
    <w:p w14:paraId="2CAA35B4" w14:textId="77777777" w:rsidR="00475089" w:rsidRPr="00475089" w:rsidRDefault="00475089" w:rsidP="00475089">
      <w:pPr>
        <w:spacing w:after="120"/>
        <w:jc w:val="both"/>
        <w:rPr>
          <w:rFonts w:eastAsia="Calibri"/>
          <w:sz w:val="20"/>
        </w:rPr>
      </w:pPr>
      <w:r w:rsidRPr="00475089">
        <w:rPr>
          <w:rFonts w:eastAsia="Calibri"/>
          <w:sz w:val="20"/>
        </w:rPr>
        <w:t>7.4. Šalys visapusiškai bendradarbiauja atliekant asmens duomenų saugumo pažeidimų tyrimą ir imasi visų reikalingų priemonių, kad dar labiau apribotų asmens duomenų, susijusių su asmens duomenų saugumo pažeidimu, atskleidimą be leidimo ar tvarkymą.</w:t>
      </w:r>
    </w:p>
    <w:p w14:paraId="18DAF91C" w14:textId="77777777" w:rsidR="00475089" w:rsidRPr="00475089" w:rsidRDefault="00475089" w:rsidP="00475089">
      <w:pPr>
        <w:tabs>
          <w:tab w:val="left" w:pos="3265"/>
        </w:tabs>
        <w:jc w:val="both"/>
        <w:rPr>
          <w:rFonts w:eastAsia="Calibri"/>
          <w:b/>
          <w:bCs/>
          <w:sz w:val="20"/>
        </w:rPr>
      </w:pPr>
      <w:r w:rsidRPr="00475089">
        <w:rPr>
          <w:rFonts w:eastAsia="Calibri"/>
          <w:sz w:val="20"/>
        </w:rPr>
        <w:t>7.5. Gavusi kitos Šalies prašymą, Šalis padeda prašančiajai Šaliai pranešti apie asmens duomenų saugumo pažeidimus susijusiems asmens duomenų subjektams ir atitinkamoms institucijoms.</w:t>
      </w:r>
    </w:p>
    <w:p w14:paraId="23935BEC" w14:textId="77777777" w:rsidR="00475089" w:rsidRPr="00475089" w:rsidRDefault="00475089" w:rsidP="00475089">
      <w:pPr>
        <w:tabs>
          <w:tab w:val="left" w:pos="3265"/>
        </w:tabs>
        <w:jc w:val="center"/>
        <w:rPr>
          <w:rFonts w:eastAsia="Calibri"/>
          <w:b/>
          <w:sz w:val="20"/>
        </w:rPr>
      </w:pPr>
      <w:r w:rsidRPr="00475089">
        <w:rPr>
          <w:rFonts w:eastAsia="Calibri"/>
          <w:b/>
          <w:bCs/>
          <w:sz w:val="20"/>
        </w:rPr>
        <w:br/>
        <w:t>8. TVARKYMO STEBĖJIMAS, TEISĖ ATLIKTI AUDITĄ</w:t>
      </w:r>
    </w:p>
    <w:p w14:paraId="673A41C7" w14:textId="77777777" w:rsidR="00475089" w:rsidRPr="00475089" w:rsidRDefault="00475089" w:rsidP="00475089">
      <w:pPr>
        <w:tabs>
          <w:tab w:val="left" w:pos="3265"/>
        </w:tabs>
        <w:jc w:val="both"/>
        <w:rPr>
          <w:rFonts w:eastAsia="Calibri"/>
          <w:sz w:val="20"/>
        </w:rPr>
      </w:pPr>
      <w:r w:rsidRPr="00475089">
        <w:rPr>
          <w:rFonts w:eastAsia="Calibri"/>
          <w:sz w:val="20"/>
        </w:rPr>
        <w:t xml:space="preserve">8.1. Užsakovas, Sutarties, Susitarimo galiojimo laikotarpį stebi, kaip Duomenų tvarkytojas laikosi asmens duomenų tvarkymo reikalavimų. Užsakovas, jo už Sutarties vykdymą atsakingu paskirtas tarnautojas, gali prašyti Užsakovo ataskaitų, informacijos, teikti Duomenų tvarkytojui rašytinius nurodymus dėl su Sutartimi susijusių veiksmų, kitų susijusių atitikties veiksnių tobulinimo. Pastebėjus neatitikimo asmens duomenų apsaugos teisės aktams, Sutarties, Susitarimo reikalavimams, požymių, Užsakovas, jo už Sutarties vykdymą atsakingu paskirtas tarnautojas, inicijuoja asmens duomenų tvarkymo veiklos, kurią atlieka Duomenų tvarkytojas pagal sudarytą Sutartį ir Susitarimą, auditą ar Duomenų tvarkytojo patikrinimą. </w:t>
      </w:r>
    </w:p>
    <w:p w14:paraId="40FA4F5A" w14:textId="77777777" w:rsidR="00475089" w:rsidRPr="00475089" w:rsidRDefault="00475089" w:rsidP="00475089">
      <w:pPr>
        <w:tabs>
          <w:tab w:val="left" w:pos="3265"/>
        </w:tabs>
        <w:jc w:val="both"/>
        <w:rPr>
          <w:rFonts w:eastAsia="Calibri"/>
          <w:sz w:val="20"/>
        </w:rPr>
      </w:pPr>
      <w:r w:rsidRPr="00475089">
        <w:rPr>
          <w:rFonts w:eastAsia="Calibri"/>
          <w:sz w:val="20"/>
        </w:rPr>
        <w:t>8.2. Patikrinimų ar auditų metu Duomenų valdytojas stebi ir tikrina, ar Duomenų tvarkytojas vykdo įsipareigojimus, prisiimtus sudaryta asmens duomenų tvarkymo sutartimi, įskaitant:</w:t>
      </w:r>
    </w:p>
    <w:p w14:paraId="5DC3044A" w14:textId="77777777" w:rsidR="00475089" w:rsidRPr="00475089" w:rsidRDefault="00475089" w:rsidP="00475089">
      <w:pPr>
        <w:numPr>
          <w:ilvl w:val="0"/>
          <w:numId w:val="4"/>
        </w:numPr>
        <w:tabs>
          <w:tab w:val="left" w:pos="284"/>
          <w:tab w:val="left" w:pos="3265"/>
        </w:tabs>
        <w:spacing w:after="200" w:line="276" w:lineRule="auto"/>
        <w:jc w:val="both"/>
        <w:rPr>
          <w:rFonts w:eastAsia="Calibri"/>
          <w:sz w:val="20"/>
        </w:rPr>
      </w:pPr>
      <w:r w:rsidRPr="00475089">
        <w:rPr>
          <w:rFonts w:eastAsia="Calibri"/>
          <w:sz w:val="20"/>
        </w:rPr>
        <w:t xml:space="preserve">ar  asmens duomenis tvarkantys Duomenų tvarkytojo darbuotojai yra pasirašę </w:t>
      </w:r>
      <w:r w:rsidRPr="00475089">
        <w:rPr>
          <w:rFonts w:eastAsia="Calibri"/>
          <w:i/>
          <w:iCs/>
          <w:sz w:val="20"/>
        </w:rPr>
        <w:t xml:space="preserve">Pasižadėjimus saugoti </w:t>
      </w:r>
      <w:r w:rsidRPr="00475089">
        <w:rPr>
          <w:rFonts w:eastAsia="Calibri"/>
          <w:sz w:val="20"/>
        </w:rPr>
        <w:t>asmens duomenų paslaptį ar jiems taikoma atitinkama Lietuvos Respublikos teisės aktuose nustatyta konfidencialumo pareiga;</w:t>
      </w:r>
    </w:p>
    <w:p w14:paraId="1D88677F" w14:textId="77777777" w:rsidR="00475089" w:rsidRPr="00475089" w:rsidRDefault="00475089" w:rsidP="00475089">
      <w:pPr>
        <w:numPr>
          <w:ilvl w:val="0"/>
          <w:numId w:val="4"/>
        </w:numPr>
        <w:tabs>
          <w:tab w:val="left" w:pos="284"/>
          <w:tab w:val="left" w:pos="3265"/>
        </w:tabs>
        <w:spacing w:after="200" w:line="276" w:lineRule="auto"/>
        <w:jc w:val="both"/>
        <w:rPr>
          <w:rFonts w:eastAsia="Calibri"/>
          <w:sz w:val="20"/>
        </w:rPr>
      </w:pPr>
      <w:r w:rsidRPr="00475089">
        <w:rPr>
          <w:rFonts w:eastAsia="Calibri"/>
          <w:sz w:val="20"/>
        </w:rPr>
        <w:t>ar asmens duomenis tvarkantys Duomenų tvarkytojo darbuotojai yra mokomi asmens duomenų apsaugos klausimais;</w:t>
      </w:r>
    </w:p>
    <w:p w14:paraId="14F73A19" w14:textId="77777777" w:rsidR="00475089" w:rsidRPr="00475089" w:rsidRDefault="00475089" w:rsidP="00475089">
      <w:pPr>
        <w:numPr>
          <w:ilvl w:val="0"/>
          <w:numId w:val="4"/>
        </w:numPr>
        <w:tabs>
          <w:tab w:val="left" w:pos="284"/>
          <w:tab w:val="left" w:pos="3265"/>
        </w:tabs>
        <w:spacing w:after="200" w:line="276" w:lineRule="auto"/>
        <w:jc w:val="both"/>
        <w:rPr>
          <w:rFonts w:eastAsia="Calibri"/>
          <w:sz w:val="20"/>
        </w:rPr>
      </w:pPr>
      <w:r w:rsidRPr="00475089">
        <w:rPr>
          <w:rFonts w:eastAsia="Calibri"/>
          <w:sz w:val="20"/>
        </w:rPr>
        <w:t>ar  Duomenų tvarkytojas tinkamai valdo prieigos teisės vykstant personalo kaitai;</w:t>
      </w:r>
    </w:p>
    <w:p w14:paraId="6B7C8514" w14:textId="77777777" w:rsidR="00475089" w:rsidRPr="00475089" w:rsidRDefault="00475089" w:rsidP="00475089">
      <w:pPr>
        <w:numPr>
          <w:ilvl w:val="0"/>
          <w:numId w:val="4"/>
        </w:numPr>
        <w:tabs>
          <w:tab w:val="left" w:pos="284"/>
          <w:tab w:val="left" w:pos="3265"/>
        </w:tabs>
        <w:spacing w:after="200" w:line="276" w:lineRule="auto"/>
        <w:jc w:val="both"/>
        <w:rPr>
          <w:rFonts w:eastAsia="Calibri"/>
          <w:sz w:val="20"/>
        </w:rPr>
      </w:pPr>
      <w:r w:rsidRPr="00475089">
        <w:rPr>
          <w:rFonts w:eastAsia="Calibri"/>
          <w:sz w:val="20"/>
        </w:rPr>
        <w:t>ar Duomenų tvarkytojas, tvarkydamas asmens duomenis Užsakovo vardu, įgyvendina tinkamas ir sutartas organizacines ir technines asmens duomenų saugumo priemones;</w:t>
      </w:r>
    </w:p>
    <w:p w14:paraId="230A52B8" w14:textId="77777777" w:rsidR="00475089" w:rsidRPr="00475089" w:rsidRDefault="00475089" w:rsidP="00475089">
      <w:pPr>
        <w:numPr>
          <w:ilvl w:val="0"/>
          <w:numId w:val="4"/>
        </w:numPr>
        <w:tabs>
          <w:tab w:val="left" w:pos="284"/>
          <w:tab w:val="left" w:pos="3265"/>
        </w:tabs>
        <w:spacing w:after="200" w:line="276" w:lineRule="auto"/>
        <w:jc w:val="both"/>
        <w:rPr>
          <w:rFonts w:eastAsia="Calibri"/>
          <w:sz w:val="20"/>
        </w:rPr>
      </w:pPr>
      <w:r w:rsidRPr="00475089">
        <w:rPr>
          <w:rFonts w:eastAsia="Calibri"/>
          <w:sz w:val="20"/>
        </w:rPr>
        <w:t>ar Duomenų tvarkytojas atlieka rizikos, susijusios su Lietuvos banko vardo atliekamo asmens duomenų tvarkymu, vertinimus, siekiant užtikrinti tinkamą asmens duomenų saugumą;</w:t>
      </w:r>
    </w:p>
    <w:p w14:paraId="5E141976" w14:textId="77777777" w:rsidR="00475089" w:rsidRPr="00475089" w:rsidRDefault="00475089" w:rsidP="00475089">
      <w:pPr>
        <w:numPr>
          <w:ilvl w:val="0"/>
          <w:numId w:val="4"/>
        </w:numPr>
        <w:tabs>
          <w:tab w:val="left" w:pos="284"/>
          <w:tab w:val="left" w:pos="3265"/>
        </w:tabs>
        <w:spacing w:after="200" w:line="276" w:lineRule="auto"/>
        <w:jc w:val="both"/>
        <w:rPr>
          <w:rFonts w:eastAsia="Calibri"/>
          <w:sz w:val="20"/>
        </w:rPr>
      </w:pPr>
      <w:r w:rsidRPr="00475089">
        <w:rPr>
          <w:rFonts w:eastAsia="Calibri"/>
          <w:sz w:val="20"/>
        </w:rPr>
        <w:lastRenderedPageBreak/>
        <w:t>ar naudojasi tik tais kitais duomenų tvarkytojais, kurių pasitelkimui Užsakovas šio Susitarimo nustatyta tvarka yra iš anksto pritaręs;</w:t>
      </w:r>
    </w:p>
    <w:p w14:paraId="44219BAF" w14:textId="77777777" w:rsidR="00475089" w:rsidRPr="00475089" w:rsidRDefault="00475089" w:rsidP="00475089">
      <w:pPr>
        <w:numPr>
          <w:ilvl w:val="0"/>
          <w:numId w:val="4"/>
        </w:numPr>
        <w:tabs>
          <w:tab w:val="left" w:pos="284"/>
          <w:tab w:val="left" w:pos="3265"/>
        </w:tabs>
        <w:spacing w:after="200" w:line="276" w:lineRule="auto"/>
        <w:jc w:val="both"/>
        <w:rPr>
          <w:rFonts w:eastAsia="Calibri"/>
          <w:sz w:val="20"/>
        </w:rPr>
      </w:pPr>
      <w:r w:rsidRPr="00475089">
        <w:rPr>
          <w:rFonts w:eastAsia="Calibri"/>
          <w:sz w:val="20"/>
        </w:rPr>
        <w:t>ar kitiems duomenų tvarkytojams, tvarkantiems asmens duomenis Užsakovo vardu, Duomenų tvarkytojas yra nustatęs tuos pačius įsipareigojimus, kaip ir tie, kurie numatyti Užsakovo ir Duomenų tvarkytojo sudarytoje Sutartyje, Susitarime, taikytinuose asmens duomenų apsaugos teisės aktuose;</w:t>
      </w:r>
    </w:p>
    <w:p w14:paraId="585E5DEB" w14:textId="77777777" w:rsidR="00475089" w:rsidRPr="00475089" w:rsidRDefault="00475089" w:rsidP="00475089">
      <w:pPr>
        <w:numPr>
          <w:ilvl w:val="0"/>
          <w:numId w:val="4"/>
        </w:numPr>
        <w:tabs>
          <w:tab w:val="left" w:pos="284"/>
          <w:tab w:val="left" w:pos="3265"/>
        </w:tabs>
        <w:spacing w:after="200" w:line="276" w:lineRule="auto"/>
        <w:jc w:val="both"/>
        <w:rPr>
          <w:rFonts w:eastAsia="Calibri"/>
          <w:sz w:val="20"/>
        </w:rPr>
      </w:pPr>
      <w:r w:rsidRPr="00475089">
        <w:rPr>
          <w:rFonts w:eastAsia="Calibri"/>
          <w:sz w:val="20"/>
        </w:rPr>
        <w:t>ar Duomenų tvarkytojas tinkamai prižiūri pasitelktus kitus duomenų tvarkytojus;</w:t>
      </w:r>
    </w:p>
    <w:p w14:paraId="3745D5F1" w14:textId="77777777" w:rsidR="00475089" w:rsidRPr="00475089" w:rsidRDefault="00475089" w:rsidP="00475089">
      <w:pPr>
        <w:numPr>
          <w:ilvl w:val="0"/>
          <w:numId w:val="4"/>
        </w:numPr>
        <w:tabs>
          <w:tab w:val="left" w:pos="284"/>
          <w:tab w:val="left" w:pos="3265"/>
        </w:tabs>
        <w:spacing w:after="200" w:line="276" w:lineRule="auto"/>
        <w:jc w:val="both"/>
        <w:rPr>
          <w:rFonts w:eastAsia="Calibri"/>
          <w:sz w:val="20"/>
        </w:rPr>
      </w:pPr>
      <w:r w:rsidRPr="00475089">
        <w:rPr>
          <w:rFonts w:eastAsia="Calibri"/>
          <w:sz w:val="20"/>
        </w:rPr>
        <w:t>ar Duomenų tvarkytojas vykdo įsipareigojimus savalaikiai ir tinkamai pranešti apie visus asmens duomenų saugumo pažeidimus Užsakovui;</w:t>
      </w:r>
    </w:p>
    <w:p w14:paraId="0D2D42AA" w14:textId="77777777" w:rsidR="00475089" w:rsidRPr="00475089" w:rsidRDefault="00475089" w:rsidP="00475089">
      <w:pPr>
        <w:numPr>
          <w:ilvl w:val="0"/>
          <w:numId w:val="4"/>
        </w:numPr>
        <w:tabs>
          <w:tab w:val="left" w:pos="284"/>
          <w:tab w:val="left" w:pos="3265"/>
        </w:tabs>
        <w:spacing w:after="200" w:line="276" w:lineRule="auto"/>
        <w:jc w:val="both"/>
        <w:rPr>
          <w:rFonts w:eastAsia="Calibri"/>
          <w:sz w:val="20"/>
        </w:rPr>
      </w:pPr>
      <w:r w:rsidRPr="00475089">
        <w:rPr>
          <w:rFonts w:eastAsia="Calibri"/>
          <w:sz w:val="20"/>
        </w:rPr>
        <w:t>ar Duomenų tvarkytojas tinkamai informuoja Užsakovą apie gautus duomenų subjektų kreipimusis dėl savo asmens duomenų tvarkymo ir jų teisių įgyvendinimo;</w:t>
      </w:r>
    </w:p>
    <w:p w14:paraId="1C632B82" w14:textId="77777777" w:rsidR="00475089" w:rsidRPr="00475089" w:rsidRDefault="00475089" w:rsidP="00475089">
      <w:pPr>
        <w:numPr>
          <w:ilvl w:val="0"/>
          <w:numId w:val="4"/>
        </w:numPr>
        <w:tabs>
          <w:tab w:val="left" w:pos="284"/>
          <w:tab w:val="left" w:pos="3265"/>
        </w:tabs>
        <w:spacing w:after="200" w:line="276" w:lineRule="auto"/>
        <w:jc w:val="both"/>
        <w:rPr>
          <w:rFonts w:eastAsia="Calibri"/>
          <w:sz w:val="20"/>
        </w:rPr>
      </w:pPr>
      <w:r w:rsidRPr="00475089">
        <w:rPr>
          <w:rFonts w:eastAsia="Calibri"/>
          <w:sz w:val="20"/>
        </w:rPr>
        <w:t>ar Duomenų tvarkytojas laikosi Užsakovo nurodymų dėl asmens duomenų perdavimo;</w:t>
      </w:r>
    </w:p>
    <w:p w14:paraId="2388D319" w14:textId="77777777" w:rsidR="00475089" w:rsidRPr="00475089" w:rsidRDefault="00475089" w:rsidP="00475089">
      <w:pPr>
        <w:numPr>
          <w:ilvl w:val="0"/>
          <w:numId w:val="4"/>
        </w:numPr>
        <w:tabs>
          <w:tab w:val="left" w:pos="284"/>
          <w:tab w:val="left" w:pos="3265"/>
        </w:tabs>
        <w:spacing w:after="200" w:line="276" w:lineRule="auto"/>
        <w:jc w:val="both"/>
        <w:rPr>
          <w:rFonts w:eastAsia="Calibri"/>
          <w:sz w:val="20"/>
        </w:rPr>
      </w:pPr>
      <w:r w:rsidRPr="00475089">
        <w:rPr>
          <w:rFonts w:eastAsia="Calibri"/>
          <w:sz w:val="20"/>
        </w:rPr>
        <w:t>ar Duomenų tvarkytojas vykdo kitus nurodymus, įsipareigojimus, nurodytus Sutartyje, Susitarime, taip pat duotus po Susitarimo su Užsakovu sudarymo;</w:t>
      </w:r>
    </w:p>
    <w:p w14:paraId="53173AC0" w14:textId="77777777" w:rsidR="00475089" w:rsidRPr="00475089" w:rsidRDefault="00475089" w:rsidP="00475089">
      <w:pPr>
        <w:tabs>
          <w:tab w:val="left" w:pos="3265"/>
        </w:tabs>
        <w:jc w:val="both"/>
        <w:rPr>
          <w:rFonts w:eastAsia="Calibri"/>
          <w:sz w:val="20"/>
        </w:rPr>
      </w:pPr>
      <w:r w:rsidRPr="00475089">
        <w:rPr>
          <w:rFonts w:eastAsia="Calibri"/>
          <w:sz w:val="20"/>
        </w:rPr>
        <w:t>kita.</w:t>
      </w:r>
    </w:p>
    <w:p w14:paraId="3D35BB55" w14:textId="77777777" w:rsidR="00475089" w:rsidRPr="00475089" w:rsidRDefault="00475089" w:rsidP="00475089">
      <w:pPr>
        <w:tabs>
          <w:tab w:val="left" w:pos="3265"/>
        </w:tabs>
        <w:jc w:val="both"/>
        <w:rPr>
          <w:rFonts w:eastAsia="Calibri"/>
          <w:sz w:val="20"/>
        </w:rPr>
      </w:pPr>
      <w:r w:rsidRPr="00475089">
        <w:rPr>
          <w:rFonts w:eastAsia="Calibri"/>
          <w:sz w:val="20"/>
        </w:rPr>
        <w:t>8.3. Užsakovas gali nuspręsti atlikti  Duomenų tvarkytojo auditą, patikrinimą pats arba pavesti jį atlikti nepriklausomam auditoriui / patikrinimo paslaugų teikėjui. Audito / patikrinimo metu gali būti tikrinamos Duomenų tvarkytojų patalpos ir (ar) Duomenų tvarkymo vieta.</w:t>
      </w:r>
    </w:p>
    <w:p w14:paraId="51606EB7" w14:textId="77777777" w:rsidR="00475089" w:rsidRPr="00475089" w:rsidRDefault="00475089" w:rsidP="00475089">
      <w:pPr>
        <w:tabs>
          <w:tab w:val="left" w:pos="3265"/>
        </w:tabs>
        <w:jc w:val="both"/>
        <w:rPr>
          <w:rFonts w:eastAsia="Calibri"/>
          <w:sz w:val="20"/>
        </w:rPr>
      </w:pPr>
      <w:r w:rsidRPr="00475089">
        <w:rPr>
          <w:rFonts w:eastAsia="Calibri"/>
          <w:sz w:val="20"/>
        </w:rPr>
        <w:t>8.4. Duomenų valdytojas pats turi teisę imtis priemonių, reikalingų patikrinti (audituoti), ar Duomenų tvarkytojas gali vykdyti savo įsipareigojimus pagal šį Susitarimą, ir ar Duomenų tvarkytojas iš tiesų ėmėsi priemonių, užtikrinančių tokį atitikimą. Duomenų tvarkytojas įsipareigoja Duomenų valdytojui pateikti visą reikalingą informaciją, įrodančią, kad laikomasi šiame Susitarime nustatytų įsipareigojimų, bei leidžia atlikti auditą, įskaitant patikrinimus vietoje, vykdomus Duomenų valdytojo ir/arba Duomenų valdytojo paskirto auditoriaus.</w:t>
      </w:r>
    </w:p>
    <w:p w14:paraId="7B843D37" w14:textId="77777777" w:rsidR="00475089" w:rsidRPr="00475089" w:rsidRDefault="00475089" w:rsidP="00475089">
      <w:pPr>
        <w:tabs>
          <w:tab w:val="left" w:pos="3265"/>
        </w:tabs>
        <w:jc w:val="both"/>
        <w:rPr>
          <w:rFonts w:eastAsia="Calibri"/>
          <w:sz w:val="20"/>
        </w:rPr>
      </w:pPr>
      <w:r w:rsidRPr="00475089">
        <w:rPr>
          <w:rFonts w:eastAsia="Calibri"/>
          <w:sz w:val="20"/>
        </w:rPr>
        <w:t>8.5.  Duomenų tvarkytojo šiame Susitarime nustatytos tvarkos laikantis pasitelktų kitų duomenų tvarkytojų asmens duomenų tvarkymo auditai, patikrinimai, įskaitant patikrinimus vietoje, atliekami tomis pačiomis sąlygomis ir apimtimi bei tvarka, kaip ir Duomenų tvarkytojo.</w:t>
      </w:r>
    </w:p>
    <w:p w14:paraId="1B2D65E9" w14:textId="77777777" w:rsidR="00475089" w:rsidRPr="00475089" w:rsidRDefault="00475089" w:rsidP="00475089">
      <w:pPr>
        <w:tabs>
          <w:tab w:val="left" w:pos="3265"/>
        </w:tabs>
        <w:jc w:val="both"/>
        <w:rPr>
          <w:rFonts w:eastAsia="Calibri"/>
          <w:sz w:val="20"/>
        </w:rPr>
      </w:pPr>
      <w:r w:rsidRPr="00475089">
        <w:rPr>
          <w:rFonts w:eastAsia="Calibri"/>
          <w:sz w:val="20"/>
        </w:rPr>
        <w:t xml:space="preserve">8.3. Duomenų tvarkytojas, gavęs Duomenų valdytojo reikalavimą, turi pateikti dokumentais pagrįstus įrodymus dėl savo ir / ar pasitelkto kito duomenų tvarkytojo atitikties keliamiems reikalavimams ir įsipareigojimų vykdymui šio Susitarimo, Sutarties ir taikytinų asmens duomenų apsaugos teisės aktų įgyvendinimo apimtyje. </w:t>
      </w:r>
    </w:p>
    <w:p w14:paraId="37AB6A18" w14:textId="77777777" w:rsidR="00475089" w:rsidRPr="00475089" w:rsidRDefault="00475089" w:rsidP="00475089">
      <w:pPr>
        <w:spacing w:after="120"/>
        <w:jc w:val="center"/>
        <w:rPr>
          <w:rFonts w:eastAsia="Calibri"/>
          <w:b/>
          <w:bCs/>
          <w:sz w:val="20"/>
        </w:rPr>
      </w:pPr>
      <w:r w:rsidRPr="00475089">
        <w:rPr>
          <w:rFonts w:eastAsia="Calibri"/>
          <w:sz w:val="20"/>
        </w:rPr>
        <w:br/>
      </w:r>
      <w:r w:rsidRPr="00475089">
        <w:rPr>
          <w:rFonts w:eastAsia="Calibri"/>
          <w:b/>
          <w:sz w:val="20"/>
        </w:rPr>
        <w:t>9. ATSAKOMYBĖ</w:t>
      </w:r>
    </w:p>
    <w:p w14:paraId="4611FB60" w14:textId="77777777" w:rsidR="00475089" w:rsidRPr="00475089" w:rsidRDefault="00475089" w:rsidP="00475089">
      <w:pPr>
        <w:spacing w:after="120"/>
        <w:jc w:val="both"/>
        <w:rPr>
          <w:rFonts w:eastAsia="Calibri"/>
          <w:sz w:val="20"/>
        </w:rPr>
      </w:pPr>
      <w:r w:rsidRPr="00475089">
        <w:rPr>
          <w:rFonts w:eastAsia="Calibri"/>
          <w:sz w:val="20"/>
        </w:rPr>
        <w:t>9.1. Šalys atsako už savo pareigų pagal Susitarimą nevykdymą.</w:t>
      </w:r>
    </w:p>
    <w:p w14:paraId="3AE577DA" w14:textId="77777777" w:rsidR="00475089" w:rsidRPr="00475089" w:rsidRDefault="00475089" w:rsidP="00475089">
      <w:pPr>
        <w:spacing w:after="120"/>
        <w:jc w:val="both"/>
        <w:rPr>
          <w:rFonts w:eastAsia="Calibri"/>
          <w:sz w:val="20"/>
        </w:rPr>
      </w:pPr>
      <w:r w:rsidRPr="00475089">
        <w:rPr>
          <w:rFonts w:eastAsia="Calibri"/>
          <w:sz w:val="20"/>
        </w:rPr>
        <w:t>9.2. Be žalos atlyginimo už pažeidimą, padarytą nesilaikant Susitarimo ir (arba) kitų sutarčių, Duomenų valdytojas turi teisę gauti iš Duomenų tvarkytojo žalos atlyginimą už visas patirtas išlaidas, mokesčius ir baudas pagal asmens duomenų apsaugos teisės aktus, jei Duomenų tvarkytojo arba jo pasitelktų kitų duomenų tvarkytojų atliktas asmens duomenų tvarkymas nulėmė žalos atsiradimą.</w:t>
      </w:r>
    </w:p>
    <w:p w14:paraId="1033C834" w14:textId="77777777" w:rsidR="00475089" w:rsidRPr="00475089" w:rsidRDefault="00475089" w:rsidP="00475089">
      <w:pPr>
        <w:spacing w:after="120"/>
        <w:jc w:val="center"/>
        <w:rPr>
          <w:rFonts w:eastAsia="Calibri"/>
          <w:b/>
          <w:bCs/>
          <w:sz w:val="20"/>
        </w:rPr>
      </w:pPr>
      <w:r w:rsidRPr="00475089">
        <w:rPr>
          <w:rFonts w:eastAsia="Calibri"/>
          <w:b/>
          <w:sz w:val="20"/>
        </w:rPr>
        <w:t>10. KITOS NUOSTATOS</w:t>
      </w:r>
    </w:p>
    <w:p w14:paraId="2D943CD9" w14:textId="77777777" w:rsidR="00475089" w:rsidRPr="00475089" w:rsidRDefault="00475089" w:rsidP="00475089">
      <w:pPr>
        <w:spacing w:after="120"/>
        <w:jc w:val="both"/>
        <w:rPr>
          <w:rFonts w:eastAsia="Calibri"/>
          <w:sz w:val="20"/>
        </w:rPr>
      </w:pPr>
      <w:r w:rsidRPr="00475089">
        <w:rPr>
          <w:rFonts w:eastAsia="Calibri"/>
          <w:sz w:val="20"/>
        </w:rPr>
        <w:t xml:space="preserve">10.1. Esant pagrįstam Duomenų valdytojo reikalavimui, Duomenų tvarkytojas turi įdiegti papildomas technines ir organizacines saugumo priemones ar įgyvendinti tvarkymo pokyčius be papildomų išlaidų. Apie bet kokius Duomenų valdytojo nurodymus, susijusius su saugumu ir asmens duomenų tvarkymu, bei patikslinimus Duomenų tvarkytojui pranešama per objektyviai pagrįstą laiką, kad Duomenų tvarkytojas galėtų atlikti reikiamus procedūrų pakeitimus. </w:t>
      </w:r>
    </w:p>
    <w:p w14:paraId="2AEF0F06" w14:textId="77777777" w:rsidR="00475089" w:rsidRPr="00475089" w:rsidRDefault="00475089" w:rsidP="00475089">
      <w:pPr>
        <w:spacing w:after="120"/>
        <w:jc w:val="both"/>
        <w:rPr>
          <w:rFonts w:eastAsia="Calibri"/>
          <w:sz w:val="20"/>
        </w:rPr>
      </w:pPr>
      <w:r w:rsidRPr="00475089">
        <w:rPr>
          <w:rFonts w:eastAsia="Calibri"/>
          <w:sz w:val="20"/>
        </w:rPr>
        <w:t>10.2. Duomenų tvarkytojas negali perduoti Susitarimo vykdymo be Duomenų valdytojo patvirtinimo.</w:t>
      </w:r>
    </w:p>
    <w:p w14:paraId="302029E1" w14:textId="77777777" w:rsidR="00475089" w:rsidRPr="00475089" w:rsidRDefault="00475089" w:rsidP="00475089">
      <w:pPr>
        <w:spacing w:after="120"/>
        <w:jc w:val="both"/>
        <w:rPr>
          <w:rFonts w:eastAsia="Calibri"/>
          <w:sz w:val="20"/>
        </w:rPr>
      </w:pPr>
      <w:r w:rsidRPr="00475089">
        <w:rPr>
          <w:rFonts w:eastAsia="Calibri"/>
          <w:sz w:val="20"/>
        </w:rPr>
        <w:t>10.3. Susitarimo turinį sudaranti ir / ar su ja susijusi informacija, taip pat vykdant Susitarimą Šalių viena kitai tiek sąmoningai, tiek atsitiktinai atskleista bet kokia kita informacija yra konfidenciali. Ši informacija tiek Sutarties galiojimo metu, tiek Sutarčiai pasibaigus tretiesiems asmenims gali būti atskleista tik tiek, kiek yra būtina Sutarčiai tinkamai vykdyti, ir tik iš anksto gavus atitinkamą kitos Šalies rašytinį sutikimą.</w:t>
      </w:r>
    </w:p>
    <w:p w14:paraId="5CF36844" w14:textId="77777777" w:rsidR="00475089" w:rsidRPr="00475089" w:rsidRDefault="00475089" w:rsidP="00475089">
      <w:pPr>
        <w:spacing w:after="120"/>
        <w:jc w:val="both"/>
        <w:rPr>
          <w:rFonts w:eastAsia="Calibri"/>
          <w:sz w:val="20"/>
          <w:lang w:val="fr-CH"/>
        </w:rPr>
      </w:pPr>
      <w:r w:rsidRPr="00475089">
        <w:rPr>
          <w:rFonts w:eastAsia="Calibri"/>
          <w:sz w:val="20"/>
          <w:lang w:val="fr-CH"/>
        </w:rPr>
        <w:lastRenderedPageBreak/>
        <w:t>10.4. Jeigu Sutarties vykdymo metu paai</w:t>
      </w:r>
      <w:r w:rsidRPr="00475089">
        <w:rPr>
          <w:rFonts w:eastAsia="Calibri"/>
          <w:sz w:val="20"/>
        </w:rPr>
        <w:t>škėja, kad vykdant Sutartį ir teikiant paslaugas pagal Sutartį atsiranda poreikis tvarkyti daugiau asmens duomenų, negu nurodyta šiame Susitarime, prieš pradedamos tvarkyti daugiau asmens duomenų Šalys pasirašo Susitarimo pakeitimą, kuriame naujai apibrėžiama tvarkomų asmens duomenų apimtis, pagrindas, tikslas, prireikus papildomi organizaciniai techniniai asmens duomenų saugos reikalavimai ir kt. būtinos sąlygos.</w:t>
      </w:r>
    </w:p>
    <w:p w14:paraId="09DDEF17" w14:textId="77777777" w:rsidR="00475089" w:rsidRPr="00475089" w:rsidRDefault="00475089" w:rsidP="00475089">
      <w:pPr>
        <w:tabs>
          <w:tab w:val="left" w:pos="567"/>
        </w:tabs>
        <w:jc w:val="center"/>
        <w:rPr>
          <w:b/>
          <w:sz w:val="20"/>
          <w:lang w:val="fr-CH"/>
        </w:rPr>
      </w:pPr>
    </w:p>
    <w:p w14:paraId="3EA09C09" w14:textId="77777777" w:rsidR="00475089" w:rsidRPr="00475089" w:rsidRDefault="00475089" w:rsidP="00475089">
      <w:pPr>
        <w:tabs>
          <w:tab w:val="left" w:pos="567"/>
        </w:tabs>
        <w:jc w:val="center"/>
        <w:rPr>
          <w:b/>
          <w:sz w:val="20"/>
          <w:lang w:val="fr-CH"/>
        </w:rPr>
      </w:pPr>
    </w:p>
    <w:p w14:paraId="62F300F2" w14:textId="77777777" w:rsidR="008448F1" w:rsidRDefault="00475089" w:rsidP="00475089">
      <w:pPr>
        <w:tabs>
          <w:tab w:val="left" w:pos="567"/>
        </w:tabs>
        <w:jc w:val="center"/>
        <w:rPr>
          <w:b/>
          <w:sz w:val="20"/>
          <w:lang w:val="fr-CH"/>
        </w:rPr>
        <w:sectPr w:rsidR="008448F1">
          <w:endnotePr>
            <w:numFmt w:val="decimal"/>
          </w:endnotePr>
          <w:pgSz w:w="12240" w:h="15840" w:code="1"/>
          <w:pgMar w:top="1134" w:right="567" w:bottom="1134" w:left="1701" w:header="720" w:footer="720" w:gutter="0"/>
          <w:pgNumType w:start="1"/>
          <w:cols w:space="720"/>
          <w:titlePg/>
          <w:docGrid w:linePitch="360"/>
        </w:sectPr>
      </w:pPr>
      <w:r w:rsidRPr="00475089">
        <w:rPr>
          <w:b/>
          <w:sz w:val="20"/>
          <w:lang w:val="fr-CH"/>
        </w:rPr>
        <w:t>_____________________</w:t>
      </w:r>
    </w:p>
    <w:p w14:paraId="34D5B382" w14:textId="77777777" w:rsidR="008448F1" w:rsidRPr="00475089" w:rsidRDefault="008448F1" w:rsidP="008448F1">
      <w:pPr>
        <w:tabs>
          <w:tab w:val="left" w:pos="567"/>
        </w:tabs>
        <w:ind w:left="6663"/>
        <w:rPr>
          <w:bCs/>
          <w:sz w:val="20"/>
        </w:rPr>
      </w:pPr>
      <w:r w:rsidRPr="00475089">
        <w:rPr>
          <w:bCs/>
          <w:sz w:val="20"/>
        </w:rPr>
        <w:lastRenderedPageBreak/>
        <w:t xml:space="preserve">Renginių video transliacijų paslaugų pirkimo sutarties </w:t>
      </w:r>
    </w:p>
    <w:p w14:paraId="05545BB2" w14:textId="77777777" w:rsidR="008448F1" w:rsidRPr="00475089" w:rsidRDefault="008448F1" w:rsidP="008448F1">
      <w:pPr>
        <w:tabs>
          <w:tab w:val="left" w:pos="567"/>
        </w:tabs>
        <w:ind w:left="6663"/>
        <w:rPr>
          <w:bCs/>
          <w:sz w:val="20"/>
        </w:rPr>
      </w:pPr>
      <w:r w:rsidRPr="00475089">
        <w:rPr>
          <w:bCs/>
          <w:sz w:val="20"/>
        </w:rPr>
        <w:t>Nr. __________________,</w:t>
      </w:r>
    </w:p>
    <w:p w14:paraId="104E6A7F" w14:textId="7645BEEA" w:rsidR="008448F1" w:rsidRPr="00475089" w:rsidRDefault="008448F1" w:rsidP="008448F1">
      <w:pPr>
        <w:tabs>
          <w:tab w:val="left" w:pos="567"/>
        </w:tabs>
        <w:ind w:left="6663"/>
        <w:rPr>
          <w:bCs/>
          <w:sz w:val="20"/>
        </w:rPr>
      </w:pPr>
      <w:r w:rsidRPr="00475089">
        <w:rPr>
          <w:bCs/>
          <w:sz w:val="20"/>
        </w:rPr>
        <w:t xml:space="preserve">Specialiųjų sąlygų priedas Nr. </w:t>
      </w:r>
      <w:r>
        <w:rPr>
          <w:bCs/>
          <w:sz w:val="20"/>
        </w:rPr>
        <w:t>7</w:t>
      </w:r>
    </w:p>
    <w:p w14:paraId="7BD158F8" w14:textId="77777777" w:rsidR="008448F1" w:rsidRDefault="008448F1" w:rsidP="008448F1">
      <w:pPr>
        <w:jc w:val="center"/>
        <w:rPr>
          <w:rFonts w:eastAsia="Calibri"/>
          <w:b/>
          <w:bCs/>
          <w:sz w:val="20"/>
        </w:rPr>
      </w:pPr>
    </w:p>
    <w:p w14:paraId="5AD55B83" w14:textId="77777777" w:rsidR="008448F1" w:rsidRDefault="008448F1" w:rsidP="008448F1">
      <w:pPr>
        <w:jc w:val="center"/>
        <w:rPr>
          <w:rFonts w:eastAsia="Calibri"/>
          <w:b/>
          <w:bCs/>
          <w:sz w:val="20"/>
        </w:rPr>
      </w:pPr>
    </w:p>
    <w:p w14:paraId="504542A1" w14:textId="294F1B41" w:rsidR="008448F1" w:rsidRPr="008448F1" w:rsidRDefault="008448F1" w:rsidP="008448F1">
      <w:pPr>
        <w:jc w:val="center"/>
        <w:rPr>
          <w:rFonts w:eastAsia="Calibri"/>
          <w:b/>
          <w:bCs/>
          <w:sz w:val="20"/>
        </w:rPr>
      </w:pPr>
      <w:r w:rsidRPr="008448F1">
        <w:rPr>
          <w:rFonts w:eastAsia="Calibri"/>
          <w:b/>
          <w:bCs/>
          <w:sz w:val="20"/>
        </w:rPr>
        <w:t>(Pasižadėjimo forma)</w:t>
      </w:r>
    </w:p>
    <w:p w14:paraId="0C19ECD7" w14:textId="77777777" w:rsidR="008448F1" w:rsidRPr="008448F1" w:rsidRDefault="008448F1" w:rsidP="008448F1">
      <w:pPr>
        <w:widowControl w:val="0"/>
        <w:tabs>
          <w:tab w:val="left" w:pos="567"/>
          <w:tab w:val="left" w:pos="1298"/>
          <w:tab w:val="left" w:pos="1778"/>
        </w:tabs>
        <w:suppressAutoHyphens/>
        <w:autoSpaceDE w:val="0"/>
        <w:autoSpaceDN w:val="0"/>
        <w:adjustRightInd w:val="0"/>
        <w:ind w:firstLine="567"/>
        <w:jc w:val="center"/>
        <w:textAlignment w:val="baseline"/>
        <w:rPr>
          <w:b/>
          <w:bCs/>
          <w:caps/>
          <w:color w:val="000000"/>
          <w:sz w:val="20"/>
        </w:rPr>
      </w:pPr>
    </w:p>
    <w:p w14:paraId="599F991E" w14:textId="77777777" w:rsidR="008448F1" w:rsidRPr="008448F1" w:rsidRDefault="008448F1" w:rsidP="008448F1">
      <w:pPr>
        <w:tabs>
          <w:tab w:val="left" w:pos="567"/>
          <w:tab w:val="left" w:pos="1298"/>
          <w:tab w:val="left" w:pos="1778"/>
        </w:tabs>
        <w:suppressAutoHyphens/>
        <w:ind w:firstLine="567"/>
        <w:jc w:val="center"/>
        <w:textAlignment w:val="baseline"/>
        <w:rPr>
          <w:rFonts w:eastAsia="SimSun"/>
          <w:b/>
          <w:color w:val="00000A"/>
          <w:sz w:val="20"/>
        </w:rPr>
      </w:pPr>
      <w:r w:rsidRPr="008448F1">
        <w:rPr>
          <w:rFonts w:eastAsia="Calibri"/>
          <w:b/>
          <w:caps/>
          <w:color w:val="000000" w:themeColor="text1"/>
          <w:sz w:val="20"/>
        </w:rPr>
        <w:t>PASIŽADĖJIMAS saugoti asmens duomenų paslaptį</w:t>
      </w:r>
    </w:p>
    <w:p w14:paraId="5AC209C2" w14:textId="77777777" w:rsidR="008448F1" w:rsidRPr="008448F1" w:rsidRDefault="008448F1" w:rsidP="008448F1">
      <w:pPr>
        <w:tabs>
          <w:tab w:val="left" w:pos="567"/>
          <w:tab w:val="left" w:pos="1298"/>
          <w:tab w:val="left" w:pos="1778"/>
        </w:tabs>
        <w:suppressAutoHyphens/>
        <w:ind w:firstLine="567"/>
        <w:jc w:val="center"/>
        <w:textAlignment w:val="baseline"/>
        <w:rPr>
          <w:rFonts w:eastAsia="SimSun"/>
          <w:color w:val="00000A"/>
          <w:sz w:val="20"/>
        </w:rPr>
      </w:pPr>
    </w:p>
    <w:p w14:paraId="60FD4CF6" w14:textId="77777777" w:rsidR="008448F1" w:rsidRPr="008448F1" w:rsidRDefault="008448F1" w:rsidP="008448F1">
      <w:pPr>
        <w:shd w:val="clear" w:color="auto" w:fill="FFFFFF" w:themeFill="background1"/>
        <w:tabs>
          <w:tab w:val="left" w:pos="1080"/>
          <w:tab w:val="left" w:pos="1298"/>
          <w:tab w:val="left" w:pos="1920"/>
        </w:tabs>
        <w:ind w:firstLine="567"/>
        <w:jc w:val="both"/>
        <w:rPr>
          <w:color w:val="000000" w:themeColor="text1"/>
          <w:sz w:val="20"/>
        </w:rPr>
      </w:pPr>
      <w:r w:rsidRPr="008448F1">
        <w:rPr>
          <w:rFonts w:eastAsia="Calibri"/>
          <w:color w:val="000000" w:themeColor="text1"/>
          <w:sz w:val="20"/>
        </w:rPr>
        <w:t>Aš suprantu, kad:</w:t>
      </w:r>
    </w:p>
    <w:p w14:paraId="707E7260" w14:textId="77777777" w:rsidR="008448F1" w:rsidRPr="008448F1" w:rsidRDefault="008448F1" w:rsidP="008448F1">
      <w:pPr>
        <w:widowControl w:val="0"/>
        <w:numPr>
          <w:ilvl w:val="0"/>
          <w:numId w:val="5"/>
        </w:numPr>
        <w:shd w:val="clear" w:color="auto" w:fill="FFFFFF" w:themeFill="background1"/>
        <w:tabs>
          <w:tab w:val="clear" w:pos="720"/>
          <w:tab w:val="left" w:pos="274"/>
          <w:tab w:val="left" w:pos="709"/>
          <w:tab w:val="left" w:pos="1298"/>
          <w:tab w:val="left" w:pos="1701"/>
        </w:tabs>
        <w:suppressAutoHyphens/>
        <w:autoSpaceDN w:val="0"/>
        <w:spacing w:after="200" w:line="276" w:lineRule="auto"/>
        <w:ind w:left="0" w:firstLine="567"/>
        <w:jc w:val="both"/>
        <w:rPr>
          <w:rFonts w:eastAsia="Calibri"/>
          <w:color w:val="000000" w:themeColor="text1"/>
          <w:sz w:val="20"/>
        </w:rPr>
      </w:pPr>
      <w:r w:rsidRPr="008448F1">
        <w:rPr>
          <w:rFonts w:eastAsia="Calibri"/>
          <w:color w:val="000000" w:themeColor="text1"/>
          <w:sz w:val="20"/>
        </w:rPr>
        <w:t xml:space="preserve"> teikiant paslaugas Lietuvos bankui pagal 2024-07-17</w:t>
      </w:r>
      <w:r w:rsidRPr="008448F1">
        <w:rPr>
          <w:rFonts w:eastAsia="Calibri"/>
          <w:sz w:val="20"/>
        </w:rPr>
        <w:t xml:space="preserve"> Pažeidžiamumų aptikimo paslaugų</w:t>
      </w:r>
      <w:r w:rsidRPr="008448F1">
        <w:rPr>
          <w:rFonts w:eastAsia="Calibri"/>
          <w:color w:val="000000" w:themeColor="text1"/>
          <w:sz w:val="20"/>
        </w:rPr>
        <w:t xml:space="preserve"> pirkimo sutartį Nr. 2024/41-158 (toliau – Sutartis) tvarkysiu asmens duomenis, kurie negali būti atskleisti ar perduoti neįgaliotiems asmenims, institucijoms, ar jokiems kitiems neįgaliotiems tretiesiems asmenims;</w:t>
      </w:r>
    </w:p>
    <w:p w14:paraId="3DF6B420" w14:textId="77777777" w:rsidR="008448F1" w:rsidRPr="008448F1" w:rsidRDefault="008448F1" w:rsidP="008448F1">
      <w:pPr>
        <w:widowControl w:val="0"/>
        <w:numPr>
          <w:ilvl w:val="0"/>
          <w:numId w:val="5"/>
        </w:numPr>
        <w:shd w:val="clear" w:color="auto" w:fill="FFFFFF" w:themeFill="background1"/>
        <w:tabs>
          <w:tab w:val="left" w:pos="274"/>
          <w:tab w:val="left" w:pos="851"/>
          <w:tab w:val="left" w:pos="1298"/>
          <w:tab w:val="left" w:pos="1701"/>
        </w:tabs>
        <w:suppressAutoHyphens/>
        <w:autoSpaceDN w:val="0"/>
        <w:spacing w:after="200" w:line="276" w:lineRule="auto"/>
        <w:ind w:left="0" w:firstLine="567"/>
        <w:jc w:val="both"/>
        <w:rPr>
          <w:rFonts w:eastAsia="Calibri"/>
          <w:color w:val="000000" w:themeColor="text1"/>
          <w:sz w:val="20"/>
        </w:rPr>
      </w:pPr>
      <w:r w:rsidRPr="008448F1">
        <w:rPr>
          <w:rFonts w:eastAsia="Calibri"/>
          <w:color w:val="000000" w:themeColor="text1"/>
          <w:sz w:val="20"/>
        </w:rPr>
        <w:t xml:space="preserve"> draudžiama perduoti neįgaliotiems asmenims Lietuvos banko suteiktą inventorių, Paslaugų teikime naudojamus slaptažodžius ir kitus duomenis, leidžiančius programinėmis ir techninėmis priemonėmis sužinoti asmens duomenis ar kitaip sudaryti sąlygas susipažinti su asmens duomenimis;</w:t>
      </w:r>
    </w:p>
    <w:p w14:paraId="3C691527" w14:textId="77777777" w:rsidR="008448F1" w:rsidRPr="008448F1" w:rsidRDefault="008448F1" w:rsidP="008448F1">
      <w:pPr>
        <w:widowControl w:val="0"/>
        <w:numPr>
          <w:ilvl w:val="0"/>
          <w:numId w:val="5"/>
        </w:numPr>
        <w:shd w:val="clear" w:color="auto" w:fill="FFFFFF" w:themeFill="background1"/>
        <w:tabs>
          <w:tab w:val="left" w:pos="274"/>
          <w:tab w:val="left" w:pos="851"/>
          <w:tab w:val="left" w:pos="1080"/>
          <w:tab w:val="left" w:pos="1298"/>
          <w:tab w:val="left" w:pos="1701"/>
        </w:tabs>
        <w:suppressAutoHyphens/>
        <w:autoSpaceDN w:val="0"/>
        <w:spacing w:after="200" w:line="276" w:lineRule="auto"/>
        <w:ind w:left="0" w:firstLine="567"/>
        <w:jc w:val="both"/>
        <w:rPr>
          <w:rFonts w:eastAsia="Calibri"/>
          <w:color w:val="000000" w:themeColor="text1"/>
          <w:sz w:val="20"/>
        </w:rPr>
      </w:pPr>
      <w:r w:rsidRPr="008448F1">
        <w:rPr>
          <w:rFonts w:eastAsia="Calibri"/>
          <w:color w:val="000000" w:themeColor="text1"/>
          <w:sz w:val="20"/>
        </w:rPr>
        <w:t xml:space="preserve"> netinkamas asmens duomenų tvarkymas gali užtraukti atsakomybę pagal Lietuvos Respublikos įstatymus ir kitus taikytinus teisės aktus.</w:t>
      </w:r>
    </w:p>
    <w:p w14:paraId="265D57BB" w14:textId="77777777" w:rsidR="008448F1" w:rsidRPr="008448F1" w:rsidRDefault="008448F1" w:rsidP="008448F1">
      <w:pPr>
        <w:shd w:val="clear" w:color="auto" w:fill="FFFFFF" w:themeFill="background1"/>
        <w:tabs>
          <w:tab w:val="left" w:pos="1080"/>
          <w:tab w:val="left" w:pos="1298"/>
          <w:tab w:val="left" w:pos="1701"/>
        </w:tabs>
        <w:ind w:firstLine="567"/>
        <w:jc w:val="both"/>
        <w:rPr>
          <w:rFonts w:eastAsia="Calibri"/>
          <w:color w:val="000000" w:themeColor="text1"/>
          <w:sz w:val="20"/>
        </w:rPr>
      </w:pPr>
    </w:p>
    <w:p w14:paraId="65FB5D40" w14:textId="77777777" w:rsidR="008448F1" w:rsidRPr="008448F1" w:rsidRDefault="008448F1" w:rsidP="008448F1">
      <w:pPr>
        <w:shd w:val="clear" w:color="auto" w:fill="FFFFFF" w:themeFill="background1"/>
        <w:tabs>
          <w:tab w:val="left" w:pos="1080"/>
          <w:tab w:val="left" w:pos="1298"/>
          <w:tab w:val="left" w:pos="1701"/>
        </w:tabs>
        <w:ind w:firstLine="567"/>
        <w:jc w:val="both"/>
        <w:rPr>
          <w:rFonts w:eastAsia="Calibri"/>
          <w:color w:val="000000" w:themeColor="text1"/>
          <w:sz w:val="20"/>
        </w:rPr>
      </w:pPr>
      <w:r w:rsidRPr="008448F1">
        <w:rPr>
          <w:rFonts w:eastAsia="Calibri"/>
          <w:color w:val="000000" w:themeColor="text1"/>
          <w:sz w:val="20"/>
        </w:rPr>
        <w:t>Aš įsipareigoju:</w:t>
      </w:r>
    </w:p>
    <w:p w14:paraId="7735428E" w14:textId="77777777" w:rsidR="008448F1" w:rsidRPr="008448F1" w:rsidRDefault="008448F1" w:rsidP="008448F1">
      <w:pPr>
        <w:widowControl w:val="0"/>
        <w:numPr>
          <w:ilvl w:val="0"/>
          <w:numId w:val="6"/>
        </w:numPr>
        <w:shd w:val="clear" w:color="auto" w:fill="FFFFFF" w:themeFill="background1"/>
        <w:tabs>
          <w:tab w:val="left" w:pos="993"/>
        </w:tabs>
        <w:suppressAutoHyphens/>
        <w:autoSpaceDE w:val="0"/>
        <w:spacing w:after="200" w:line="276" w:lineRule="auto"/>
        <w:ind w:left="0" w:firstLine="567"/>
        <w:contextualSpacing/>
        <w:jc w:val="both"/>
        <w:rPr>
          <w:color w:val="00000A"/>
          <w:sz w:val="20"/>
        </w:rPr>
      </w:pPr>
      <w:r w:rsidRPr="008448F1">
        <w:rPr>
          <w:color w:val="000000" w:themeColor="text1"/>
          <w:sz w:val="20"/>
        </w:rPr>
        <w:t>saugoti asmens duomenų paslaptį ir jų konfidencialumą visą paslaugų teikimo laiką ir pasibaigus sudarytai Sutarčiai su Lietuvos banku;</w:t>
      </w:r>
    </w:p>
    <w:p w14:paraId="5147276A" w14:textId="77777777" w:rsidR="008448F1" w:rsidRPr="008448F1" w:rsidRDefault="008448F1" w:rsidP="008448F1">
      <w:pPr>
        <w:widowControl w:val="0"/>
        <w:numPr>
          <w:ilvl w:val="0"/>
          <w:numId w:val="6"/>
        </w:numPr>
        <w:shd w:val="clear" w:color="auto" w:fill="FFFFFF" w:themeFill="background1"/>
        <w:tabs>
          <w:tab w:val="left" w:pos="993"/>
          <w:tab w:val="left" w:pos="1134"/>
        </w:tabs>
        <w:suppressAutoHyphens/>
        <w:autoSpaceDE w:val="0"/>
        <w:spacing w:after="200" w:line="276" w:lineRule="auto"/>
        <w:ind w:left="0" w:firstLine="567"/>
        <w:contextualSpacing/>
        <w:jc w:val="both"/>
        <w:rPr>
          <w:color w:val="000000" w:themeColor="text1"/>
          <w:sz w:val="20"/>
        </w:rPr>
      </w:pPr>
      <w:r w:rsidRPr="008448F1">
        <w:rPr>
          <w:color w:val="000000" w:themeColor="text1"/>
          <w:sz w:val="20"/>
        </w:rPr>
        <w:t xml:space="preserve">neatskleisti, neperduoti ir nesudaryti sąlygų jokiomis priemonėmis susipažinti su tvarkoma informacija (asmens duomenimis) nė vienam asmeniui, kuris nėra įgaliotas naudotis šia informacija, tiek Lietuvos banko viduje, tiek už jo ribų; </w:t>
      </w:r>
    </w:p>
    <w:p w14:paraId="31BFE1A7" w14:textId="77777777" w:rsidR="008448F1" w:rsidRPr="008448F1" w:rsidRDefault="008448F1" w:rsidP="008448F1">
      <w:pPr>
        <w:numPr>
          <w:ilvl w:val="0"/>
          <w:numId w:val="6"/>
        </w:numPr>
        <w:tabs>
          <w:tab w:val="left" w:pos="851"/>
        </w:tabs>
        <w:autoSpaceDE w:val="0"/>
        <w:autoSpaceDN w:val="0"/>
        <w:adjustRightInd w:val="0"/>
        <w:spacing w:after="200" w:line="276" w:lineRule="auto"/>
        <w:ind w:left="0" w:firstLine="567"/>
        <w:jc w:val="both"/>
        <w:rPr>
          <w:rFonts w:eastAsia="Calibri"/>
          <w:color w:val="000000"/>
          <w:sz w:val="20"/>
          <w:lang w:eastAsia="lt-LT"/>
        </w:rPr>
      </w:pPr>
      <w:r w:rsidRPr="008448F1">
        <w:rPr>
          <w:rFonts w:eastAsia="Calibri"/>
          <w:color w:val="000000"/>
          <w:sz w:val="20"/>
          <w:lang w:eastAsia="lt-LT"/>
        </w:rPr>
        <w:t>asmens duomenis naudoti tik tiek, kiek reikia, ir tik tokia apimtimi, kokia reikia vykdant Lietuvos banko pavestas užduotis Sutarties vykdymui;</w:t>
      </w:r>
    </w:p>
    <w:p w14:paraId="29409CD6" w14:textId="77777777" w:rsidR="008448F1" w:rsidRPr="008448F1" w:rsidRDefault="008448F1" w:rsidP="008448F1">
      <w:pPr>
        <w:numPr>
          <w:ilvl w:val="0"/>
          <w:numId w:val="6"/>
        </w:numPr>
        <w:tabs>
          <w:tab w:val="left" w:pos="851"/>
        </w:tabs>
        <w:autoSpaceDE w:val="0"/>
        <w:autoSpaceDN w:val="0"/>
        <w:adjustRightInd w:val="0"/>
        <w:spacing w:after="200" w:line="276" w:lineRule="auto"/>
        <w:ind w:left="0" w:firstLine="567"/>
        <w:jc w:val="both"/>
        <w:rPr>
          <w:rFonts w:eastAsia="Calibri"/>
          <w:color w:val="000000"/>
          <w:sz w:val="20"/>
          <w:lang w:eastAsia="lt-LT"/>
        </w:rPr>
      </w:pPr>
      <w:r w:rsidRPr="008448F1">
        <w:rPr>
          <w:rFonts w:eastAsia="Calibri"/>
          <w:color w:val="000000"/>
          <w:sz w:val="20"/>
          <w:lang w:eastAsia="lt-LT"/>
        </w:rPr>
        <w:t>asmens duomenų nenaudoti savo ar savo šeimos narių, giminaičių, draugų, kitų asmenų asmeniniais tikslais ir interesais;</w:t>
      </w:r>
    </w:p>
    <w:p w14:paraId="2ECD7710" w14:textId="77777777" w:rsidR="008448F1" w:rsidRPr="008448F1" w:rsidRDefault="008448F1" w:rsidP="008448F1">
      <w:pPr>
        <w:numPr>
          <w:ilvl w:val="0"/>
          <w:numId w:val="6"/>
        </w:numPr>
        <w:tabs>
          <w:tab w:val="left" w:pos="851"/>
        </w:tabs>
        <w:autoSpaceDE w:val="0"/>
        <w:autoSpaceDN w:val="0"/>
        <w:adjustRightInd w:val="0"/>
        <w:spacing w:after="200" w:line="276" w:lineRule="auto"/>
        <w:ind w:left="0" w:firstLine="567"/>
        <w:jc w:val="both"/>
        <w:rPr>
          <w:rFonts w:eastAsia="Calibri"/>
          <w:color w:val="000000"/>
          <w:sz w:val="20"/>
          <w:lang w:eastAsia="lt-LT"/>
        </w:rPr>
      </w:pPr>
      <w:r w:rsidRPr="008448F1">
        <w:rPr>
          <w:rFonts w:eastAsia="Calibri"/>
          <w:color w:val="000000"/>
          <w:sz w:val="20"/>
          <w:lang w:eastAsia="lt-LT"/>
        </w:rPr>
        <w:t>asmens duomenų nekopijuoti, nefotografuoti arba kitu būdu nedauginti, jeigu tai nėra būtina vykdant pavestas užduotis pagal Sutartį;</w:t>
      </w:r>
    </w:p>
    <w:p w14:paraId="1B5D78EE" w14:textId="77777777" w:rsidR="008448F1" w:rsidRPr="008448F1" w:rsidRDefault="008448F1" w:rsidP="008448F1">
      <w:pPr>
        <w:widowControl w:val="0"/>
        <w:numPr>
          <w:ilvl w:val="0"/>
          <w:numId w:val="6"/>
        </w:numPr>
        <w:shd w:val="clear" w:color="auto" w:fill="FFFFFF" w:themeFill="background1"/>
        <w:tabs>
          <w:tab w:val="left" w:pos="158"/>
          <w:tab w:val="left" w:pos="851"/>
          <w:tab w:val="left" w:pos="1134"/>
        </w:tabs>
        <w:suppressAutoHyphens/>
        <w:autoSpaceDE w:val="0"/>
        <w:spacing w:after="200" w:line="276" w:lineRule="auto"/>
        <w:ind w:left="0" w:firstLine="567"/>
        <w:contextualSpacing/>
        <w:jc w:val="both"/>
        <w:rPr>
          <w:color w:val="000000" w:themeColor="text1"/>
          <w:sz w:val="20"/>
        </w:rPr>
      </w:pPr>
      <w:r w:rsidRPr="008448F1">
        <w:rPr>
          <w:color w:val="000000" w:themeColor="text1"/>
          <w:sz w:val="20"/>
        </w:rPr>
        <w:t>siekdamas užkirsti kelią atsitiktiniam ar neteisėtam asmens duomenų sunaikinimui, pakeitimui, atskleidimui, taip pat bet kokiam kitam neteisėtam asmens duomenų tvarkymui, saugoti dokumentus bei duomenų rinkmenas tinkamai ir saugiai;</w:t>
      </w:r>
    </w:p>
    <w:p w14:paraId="6BF50D50" w14:textId="77777777" w:rsidR="008448F1" w:rsidRPr="008448F1" w:rsidRDefault="008448F1" w:rsidP="008448F1">
      <w:pPr>
        <w:widowControl w:val="0"/>
        <w:numPr>
          <w:ilvl w:val="0"/>
          <w:numId w:val="6"/>
        </w:numPr>
        <w:shd w:val="clear" w:color="auto" w:fill="FFFFFF" w:themeFill="background1"/>
        <w:tabs>
          <w:tab w:val="left" w:pos="158"/>
        </w:tabs>
        <w:suppressAutoHyphens/>
        <w:autoSpaceDE w:val="0"/>
        <w:spacing w:after="200" w:line="276" w:lineRule="auto"/>
        <w:ind w:left="0" w:firstLine="567"/>
        <w:contextualSpacing/>
        <w:jc w:val="both"/>
        <w:rPr>
          <w:color w:val="000000" w:themeColor="text1"/>
          <w:sz w:val="20"/>
        </w:rPr>
      </w:pPr>
      <w:r w:rsidRPr="008448F1">
        <w:rPr>
          <w:color w:val="000000" w:themeColor="text1"/>
          <w:sz w:val="20"/>
        </w:rPr>
        <w:t>nedelsiant ir ne vėliau nei per 24 valandas pranešti / užtikrinti pranešimą Lietuvos banko atstovui, atsakingam už Sutarties vykdymą ir Lietuvos banko duomenų apsaugos pareigūnui (mob. tel. +370 658 30 538, el. paštas duomenuapsauga@lb.lt) apie visas įtartinas situacijas, kurios gali kelti / sukėlė grėsmę asmens duomenų saugumui, gali sąlygoti netinkamą / neteisėtą jų tvarkymą, įskaitant neleistiną prieigą prie asmens duomenų.</w:t>
      </w:r>
    </w:p>
    <w:p w14:paraId="330CA183" w14:textId="77777777" w:rsidR="008448F1" w:rsidRPr="008448F1" w:rsidRDefault="008448F1" w:rsidP="008448F1">
      <w:pPr>
        <w:shd w:val="clear" w:color="auto" w:fill="FFFFFF" w:themeFill="background1"/>
        <w:tabs>
          <w:tab w:val="left" w:pos="1080"/>
          <w:tab w:val="left" w:pos="1298"/>
          <w:tab w:val="left" w:pos="1701"/>
        </w:tabs>
        <w:ind w:firstLine="567"/>
        <w:jc w:val="both"/>
        <w:rPr>
          <w:color w:val="000000" w:themeColor="text1"/>
          <w:sz w:val="20"/>
        </w:rPr>
      </w:pPr>
    </w:p>
    <w:p w14:paraId="069CE45A" w14:textId="77777777" w:rsidR="008448F1" w:rsidRPr="008448F1" w:rsidRDefault="008448F1" w:rsidP="008448F1">
      <w:pPr>
        <w:shd w:val="clear" w:color="auto" w:fill="FFFFFF" w:themeFill="background1"/>
        <w:tabs>
          <w:tab w:val="left" w:pos="1080"/>
          <w:tab w:val="left" w:pos="1298"/>
          <w:tab w:val="left" w:pos="1701"/>
        </w:tabs>
        <w:ind w:firstLine="567"/>
        <w:jc w:val="both"/>
        <w:rPr>
          <w:rFonts w:eastAsia="Calibri"/>
          <w:color w:val="000000" w:themeColor="text1"/>
          <w:sz w:val="20"/>
        </w:rPr>
      </w:pPr>
      <w:r w:rsidRPr="008448F1">
        <w:rPr>
          <w:rFonts w:eastAsia="Calibri"/>
          <w:color w:val="000000" w:themeColor="text1"/>
          <w:sz w:val="20"/>
        </w:rPr>
        <w:t>Aš žinau, kad:</w:t>
      </w:r>
    </w:p>
    <w:p w14:paraId="4BF1084B" w14:textId="77777777" w:rsidR="008448F1" w:rsidRPr="008448F1" w:rsidRDefault="008448F1" w:rsidP="008448F1">
      <w:pPr>
        <w:widowControl w:val="0"/>
        <w:numPr>
          <w:ilvl w:val="0"/>
          <w:numId w:val="6"/>
        </w:numPr>
        <w:shd w:val="clear" w:color="auto" w:fill="FFFFFF" w:themeFill="background1"/>
        <w:tabs>
          <w:tab w:val="left" w:pos="158"/>
          <w:tab w:val="left" w:pos="851"/>
          <w:tab w:val="left" w:pos="1276"/>
        </w:tabs>
        <w:suppressAutoHyphens/>
        <w:autoSpaceDE w:val="0"/>
        <w:spacing w:after="200" w:line="276" w:lineRule="auto"/>
        <w:ind w:left="0" w:firstLine="567"/>
        <w:contextualSpacing/>
        <w:jc w:val="both"/>
        <w:rPr>
          <w:color w:val="000000" w:themeColor="text1"/>
          <w:sz w:val="20"/>
        </w:rPr>
      </w:pPr>
      <w:r w:rsidRPr="008448F1">
        <w:rPr>
          <w:color w:val="000000" w:themeColor="text1"/>
          <w:sz w:val="20"/>
        </w:rPr>
        <w:t>už aukščiau nurodytų įsipareigojimų nesilaikymą ir teisės aktų, reglamentuojančių asmens duomenų apsaugą, pažeidimą turėsiu atsakyti pagal galiojančius Lietuvos Respublikos įstatymus</w:t>
      </w:r>
      <w:r w:rsidRPr="008448F1">
        <w:rPr>
          <w:rFonts w:eastAsia="Calibri"/>
          <w:color w:val="000000" w:themeColor="text1"/>
          <w:sz w:val="20"/>
        </w:rPr>
        <w:t xml:space="preserve"> ir kitus taikytinus teisės aktus</w:t>
      </w:r>
      <w:r w:rsidRPr="008448F1">
        <w:rPr>
          <w:color w:val="000000" w:themeColor="text1"/>
          <w:sz w:val="20"/>
        </w:rPr>
        <w:t>;</w:t>
      </w:r>
    </w:p>
    <w:p w14:paraId="78D7F68A" w14:textId="77777777" w:rsidR="008448F1" w:rsidRPr="008448F1" w:rsidRDefault="008448F1" w:rsidP="008448F1">
      <w:pPr>
        <w:widowControl w:val="0"/>
        <w:numPr>
          <w:ilvl w:val="0"/>
          <w:numId w:val="6"/>
        </w:numPr>
        <w:shd w:val="clear" w:color="auto" w:fill="FFFFFF" w:themeFill="background1"/>
        <w:tabs>
          <w:tab w:val="left" w:pos="158"/>
          <w:tab w:val="left" w:pos="851"/>
          <w:tab w:val="left" w:pos="993"/>
          <w:tab w:val="left" w:pos="1134"/>
        </w:tabs>
        <w:suppressAutoHyphens/>
        <w:autoSpaceDE w:val="0"/>
        <w:spacing w:after="200" w:line="276" w:lineRule="auto"/>
        <w:ind w:left="0" w:firstLine="567"/>
        <w:contextualSpacing/>
        <w:jc w:val="both"/>
        <w:rPr>
          <w:color w:val="000000" w:themeColor="text1"/>
          <w:sz w:val="20"/>
        </w:rPr>
      </w:pPr>
      <w:r w:rsidRPr="008448F1">
        <w:rPr>
          <w:color w:val="000000" w:themeColor="text1"/>
          <w:sz w:val="20"/>
        </w:rPr>
        <w:t>duomenų subjektas turi teisę reikalauti atlyginti turtinę ar neturtinę žalą, patirtą dėl neteisėto asmens duomenų tvarkymo arba kitų duomenų valdytojo, tvarkytojo, taip pat kitų asmenų veikimo ar neveikimo;</w:t>
      </w:r>
    </w:p>
    <w:p w14:paraId="101A0F69" w14:textId="77777777" w:rsidR="008448F1" w:rsidRPr="008448F1" w:rsidRDefault="008448F1" w:rsidP="008448F1">
      <w:pPr>
        <w:widowControl w:val="0"/>
        <w:numPr>
          <w:ilvl w:val="0"/>
          <w:numId w:val="6"/>
        </w:numPr>
        <w:shd w:val="clear" w:color="auto" w:fill="FFFFFF" w:themeFill="background1"/>
        <w:tabs>
          <w:tab w:val="left" w:pos="158"/>
          <w:tab w:val="left" w:pos="851"/>
        </w:tabs>
        <w:suppressAutoHyphens/>
        <w:autoSpaceDE w:val="0"/>
        <w:spacing w:after="200" w:line="276" w:lineRule="auto"/>
        <w:ind w:left="0" w:firstLine="567"/>
        <w:contextualSpacing/>
        <w:jc w:val="both"/>
        <w:rPr>
          <w:color w:val="000000" w:themeColor="text1"/>
          <w:sz w:val="20"/>
        </w:rPr>
      </w:pPr>
      <w:r w:rsidRPr="008448F1">
        <w:rPr>
          <w:color w:val="000000" w:themeColor="text1"/>
          <w:sz w:val="20"/>
        </w:rPr>
        <w:t xml:space="preserve">duomenų valdytojas, duomenų tvarkytojas arba kitas asmuo atlygina asmeniui padarytą žalą, o nuostolį atlyginti išreikalauja įstatymų nustatyta tvarka iš asmens duomenis tvarkančio asmens, dėl kurio kaltės atsirado ši žala. </w:t>
      </w:r>
    </w:p>
    <w:p w14:paraId="52CDEB9C" w14:textId="77777777" w:rsidR="008448F1" w:rsidRPr="008448F1" w:rsidRDefault="008448F1" w:rsidP="008448F1">
      <w:pPr>
        <w:widowControl w:val="0"/>
        <w:shd w:val="clear" w:color="auto" w:fill="FFFFFF" w:themeFill="background1"/>
        <w:tabs>
          <w:tab w:val="left" w:pos="158"/>
          <w:tab w:val="left" w:pos="851"/>
          <w:tab w:val="left" w:pos="993"/>
        </w:tabs>
        <w:suppressAutoHyphens/>
        <w:autoSpaceDE w:val="0"/>
        <w:ind w:left="927"/>
        <w:jc w:val="both"/>
        <w:rPr>
          <w:color w:val="000000" w:themeColor="text1"/>
          <w:sz w:val="20"/>
        </w:rPr>
      </w:pPr>
    </w:p>
    <w:p w14:paraId="40D4AFEA" w14:textId="77777777" w:rsidR="008448F1" w:rsidRPr="008448F1" w:rsidRDefault="008448F1" w:rsidP="008448F1">
      <w:pPr>
        <w:shd w:val="clear" w:color="auto" w:fill="FFFFFF" w:themeFill="background1"/>
        <w:tabs>
          <w:tab w:val="left" w:pos="1080"/>
          <w:tab w:val="left" w:pos="1298"/>
        </w:tabs>
        <w:ind w:firstLine="567"/>
        <w:jc w:val="both"/>
        <w:rPr>
          <w:color w:val="00000A"/>
          <w:sz w:val="20"/>
          <w:lang w:eastAsia="lt-LT"/>
        </w:rPr>
      </w:pPr>
      <w:r w:rsidRPr="008448F1">
        <w:rPr>
          <w:rFonts w:eastAsia="Calibri"/>
          <w:sz w:val="20"/>
        </w:rPr>
        <w:lastRenderedPageBreak/>
        <w:t xml:space="preserve">Patvirtinu, kad esu susipažinęs su </w:t>
      </w:r>
      <w:hyperlink r:id="rId16" w:history="1">
        <w:r w:rsidRPr="008448F1">
          <w:rPr>
            <w:rFonts w:eastAsia="Calibri"/>
            <w:color w:val="0000FF"/>
            <w:sz w:val="20"/>
            <w:u w:val="single"/>
            <w:lang w:eastAsia="lt-LT"/>
          </w:rPr>
          <w:t>2016 m. balandžio 27 d. Europos Parlamento ir Tarybos reglamentu (ES) 2016/679 dėl fizinių asmenų apsaugos tvarkant asmens duomenis ir dėl laisvo tokių duomenų judėjimo ir kuriuo panaikinama Direktyva 95/46/EB (Bendrasis duomenų apsaugos reglamentas)</w:t>
        </w:r>
      </w:hyperlink>
      <w:r w:rsidRPr="008448F1">
        <w:rPr>
          <w:rFonts w:eastAsia="Calibri"/>
          <w:sz w:val="20"/>
          <w:lang w:eastAsia="lt-LT"/>
        </w:rPr>
        <w:t xml:space="preserve">, </w:t>
      </w:r>
      <w:hyperlink r:id="rId17" w:history="1">
        <w:r w:rsidRPr="008448F1">
          <w:rPr>
            <w:rFonts w:eastAsia="Calibri"/>
            <w:color w:val="0000FF"/>
            <w:sz w:val="20"/>
            <w:u w:val="single"/>
            <w:lang w:eastAsia="lt-LT"/>
          </w:rPr>
          <w:t>Lietuvos Respublikos asmens duomenų teisinės apsaugos įstatymu</w:t>
        </w:r>
      </w:hyperlink>
      <w:r w:rsidRPr="008448F1">
        <w:rPr>
          <w:rFonts w:eastAsia="Calibri"/>
          <w:sz w:val="20"/>
          <w:lang w:eastAsia="lt-LT"/>
        </w:rPr>
        <w:t xml:space="preserve">, </w:t>
      </w:r>
      <w:hyperlink r:id="rId18" w:history="1">
        <w:r w:rsidRPr="008448F1">
          <w:rPr>
            <w:rFonts w:eastAsia="Calibri"/>
            <w:color w:val="0000FF"/>
            <w:sz w:val="20"/>
            <w:u w:val="single"/>
            <w:lang w:eastAsia="lt-LT"/>
          </w:rPr>
          <w:t>Lietuvos banko bendraisiais asmens duomenų tvarkymo nuostatais</w:t>
        </w:r>
      </w:hyperlink>
      <w:r w:rsidRPr="008448F1">
        <w:rPr>
          <w:rFonts w:eastAsia="Calibri"/>
          <w:sz w:val="20"/>
          <w:lang w:eastAsia="lt-LT"/>
        </w:rPr>
        <w:t xml:space="preserve">, Sutartimi ir jos priedais, </w:t>
      </w:r>
      <w:r w:rsidRPr="008448F1">
        <w:rPr>
          <w:rFonts w:eastAsia="Calibri"/>
          <w:color w:val="00000A"/>
          <w:sz w:val="20"/>
          <w:lang w:eastAsia="lt-LT"/>
        </w:rPr>
        <w:t>kitais asmens duomenų tvarkymą reglamentuojančiais teisės aktais, kiek jie taikomi man tvarkant asmens duomenis pagal Sutartį, ir atsakomybe už jų pažeidimus.</w:t>
      </w:r>
    </w:p>
    <w:p w14:paraId="3A6D8198" w14:textId="77777777" w:rsidR="008448F1" w:rsidRPr="008448F1" w:rsidRDefault="008448F1" w:rsidP="008448F1">
      <w:pPr>
        <w:shd w:val="clear" w:color="auto" w:fill="FFFFFF" w:themeFill="background1"/>
        <w:tabs>
          <w:tab w:val="left" w:pos="1080"/>
          <w:tab w:val="left" w:pos="1298"/>
        </w:tabs>
        <w:ind w:firstLine="567"/>
        <w:jc w:val="both"/>
        <w:rPr>
          <w:rFonts w:eastAsia="Calibri"/>
          <w:color w:val="00000A"/>
          <w:sz w:val="20"/>
          <w:lang w:eastAsia="lt-LT"/>
        </w:rPr>
      </w:pPr>
    </w:p>
    <w:p w14:paraId="1611790A" w14:textId="77777777" w:rsidR="008448F1" w:rsidRPr="008448F1" w:rsidRDefault="008448F1" w:rsidP="008448F1">
      <w:pPr>
        <w:tabs>
          <w:tab w:val="left" w:pos="1298"/>
        </w:tabs>
        <w:rPr>
          <w:rFonts w:eastAsia="Calibri"/>
          <w:color w:val="00000A"/>
          <w:sz w:val="20"/>
        </w:rPr>
      </w:pPr>
      <w:r w:rsidRPr="008448F1">
        <w:rPr>
          <w:rFonts w:eastAsia="Calibri"/>
          <w:color w:val="00000A"/>
          <w:sz w:val="20"/>
        </w:rPr>
        <w:t>_______________________________________________________________________“</w:t>
      </w:r>
    </w:p>
    <w:p w14:paraId="375D3FC9" w14:textId="77777777" w:rsidR="008448F1" w:rsidRPr="008448F1" w:rsidRDefault="008448F1" w:rsidP="008448F1">
      <w:pPr>
        <w:tabs>
          <w:tab w:val="left" w:pos="1298"/>
        </w:tabs>
        <w:jc w:val="center"/>
        <w:rPr>
          <w:rFonts w:eastAsia="Calibri"/>
          <w:color w:val="00000A"/>
          <w:sz w:val="20"/>
        </w:rPr>
      </w:pPr>
      <w:r w:rsidRPr="008448F1">
        <w:rPr>
          <w:rFonts w:eastAsia="Calibri"/>
          <w:color w:val="00000A"/>
          <w:sz w:val="20"/>
        </w:rPr>
        <w:t>(darbovietė, pareigos, vardas ir pavardė, parašas, data)</w:t>
      </w:r>
    </w:p>
    <w:sectPr w:rsidR="008448F1" w:rsidRPr="008448F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E22792" w14:textId="77777777" w:rsidR="00DA60C3" w:rsidRDefault="00DA60C3">
      <w:pPr>
        <w:rPr>
          <w:sz w:val="20"/>
        </w:rPr>
      </w:pPr>
      <w:r>
        <w:rPr>
          <w:sz w:val="20"/>
        </w:rPr>
        <w:separator/>
      </w:r>
    </w:p>
  </w:endnote>
  <w:endnote w:type="continuationSeparator" w:id="0">
    <w:p w14:paraId="5328D86A" w14:textId="77777777" w:rsidR="00DA60C3" w:rsidRDefault="00DA60C3">
      <w:pPr>
        <w:rPr>
          <w:sz w:val="20"/>
        </w:rPr>
      </w:pPr>
      <w:r>
        <w:rPr>
          <w:sz w:val="20"/>
        </w:rPr>
        <w:continuationSeparator/>
      </w:r>
    </w:p>
  </w:endnote>
  <w:endnote w:type="continuationNotice" w:id="1">
    <w:p w14:paraId="527D91B2" w14:textId="77777777" w:rsidR="00DA60C3" w:rsidRDefault="00DA60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Yu Gothic"/>
    <w:panose1 w:val="00000000000000000000"/>
    <w:charset w:val="80"/>
    <w:family w:val="auto"/>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3A4A38" w14:textId="77777777" w:rsidR="00DA60C3" w:rsidRDefault="00DA60C3">
      <w:pPr>
        <w:rPr>
          <w:sz w:val="20"/>
        </w:rPr>
      </w:pPr>
      <w:r>
        <w:rPr>
          <w:sz w:val="20"/>
        </w:rPr>
        <w:separator/>
      </w:r>
    </w:p>
  </w:footnote>
  <w:footnote w:type="continuationSeparator" w:id="0">
    <w:p w14:paraId="40CA43BB" w14:textId="77777777" w:rsidR="00DA60C3" w:rsidRDefault="00DA60C3">
      <w:pPr>
        <w:rPr>
          <w:sz w:val="20"/>
        </w:rPr>
      </w:pPr>
      <w:r>
        <w:rPr>
          <w:sz w:val="20"/>
        </w:rPr>
        <w:continuationSeparator/>
      </w:r>
    </w:p>
  </w:footnote>
  <w:footnote w:type="continuationNotice" w:id="1">
    <w:p w14:paraId="382CA992" w14:textId="77777777" w:rsidR="00DA60C3" w:rsidRDefault="00DA60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ED4B36"/>
    <w:multiLevelType w:val="multilevel"/>
    <w:tmpl w:val="F3EC6938"/>
    <w:lvl w:ilvl="0">
      <w:start w:val="2"/>
      <w:numFmt w:val="decimal"/>
      <w:lvlText w:val="%1."/>
      <w:lvlJc w:val="left"/>
      <w:pPr>
        <w:ind w:left="390" w:hanging="390"/>
      </w:pPr>
      <w:rPr>
        <w:rFonts w:hint="default"/>
      </w:rPr>
    </w:lvl>
    <w:lvl w:ilvl="1">
      <w:start w:val="1"/>
      <w:numFmt w:val="decimal"/>
      <w:lvlText w:val="%2."/>
      <w:lvlJc w:val="left"/>
      <w:pPr>
        <w:ind w:left="1146" w:hanging="720"/>
      </w:pPr>
      <w:rPr>
        <w:rFonts w:ascii="Times New Roman" w:eastAsia="Times New Roman" w:hAnsi="Times New Roman" w:cs="Times New Roman" w:hint="default"/>
        <w:b w:val="0"/>
        <w:bCs w:val="0"/>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568" w:hanging="2160"/>
      </w:pPr>
      <w:rPr>
        <w:rFonts w:hint="default"/>
      </w:rPr>
    </w:lvl>
  </w:abstractNum>
  <w:abstractNum w:abstractNumId="1" w15:restartNumberingAfterBreak="0">
    <w:nsid w:val="23193792"/>
    <w:multiLevelType w:val="hybridMultilevel"/>
    <w:tmpl w:val="2AD6BFE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38F58EA"/>
    <w:multiLevelType w:val="hybridMultilevel"/>
    <w:tmpl w:val="B866CDD2"/>
    <w:lvl w:ilvl="0" w:tplc="04270001">
      <w:start w:val="1"/>
      <w:numFmt w:val="bullet"/>
      <w:lvlText w:val=""/>
      <w:lvlJc w:val="left"/>
      <w:pPr>
        <w:ind w:left="1070"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3" w15:restartNumberingAfterBreak="0">
    <w:nsid w:val="450350F5"/>
    <w:multiLevelType w:val="multilevel"/>
    <w:tmpl w:val="960009E0"/>
    <w:lvl w:ilvl="0">
      <w:start w:val="10"/>
      <w:numFmt w:val="decimal"/>
      <w:lvlText w:val="%1."/>
      <w:lvlJc w:val="left"/>
      <w:pPr>
        <w:ind w:left="660" w:hanging="660"/>
      </w:pPr>
      <w:rPr>
        <w:rFonts w:hint="default"/>
      </w:rPr>
    </w:lvl>
    <w:lvl w:ilvl="1">
      <w:start w:val="1"/>
      <w:numFmt w:val="decimal"/>
      <w:lvlText w:val="%1.%2."/>
      <w:lvlJc w:val="left"/>
      <w:pPr>
        <w:ind w:left="944" w:hanging="660"/>
      </w:pPr>
      <w:rPr>
        <w:rFonts w:hint="default"/>
      </w:rPr>
    </w:lvl>
    <w:lvl w:ilvl="2">
      <w:start w:val="1"/>
      <w:numFmt w:val="decimal"/>
      <w:lvlText w:val="%1.%2.%3."/>
      <w:lvlJc w:val="left"/>
      <w:pPr>
        <w:ind w:left="1288" w:hanging="720"/>
      </w:pPr>
      <w:rPr>
        <w:rFonts w:hint="default"/>
        <w:color w:val="auto"/>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 w15:restartNumberingAfterBreak="0">
    <w:nsid w:val="561359AF"/>
    <w:multiLevelType w:val="multilevel"/>
    <w:tmpl w:val="C5445D6C"/>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15:restartNumberingAfterBreak="0">
    <w:nsid w:val="5FF1627B"/>
    <w:multiLevelType w:val="multilevel"/>
    <w:tmpl w:val="FFFC1BAC"/>
    <w:lvl w:ilvl="0">
      <w:start w:val="2"/>
      <w:numFmt w:val="decimal"/>
      <w:lvlText w:val="%1."/>
      <w:lvlJc w:val="left"/>
      <w:pPr>
        <w:ind w:left="644" w:hanging="360"/>
      </w:pPr>
      <w:rPr>
        <w:rFonts w:hint="default"/>
        <w:b/>
        <w:color w:val="auto"/>
      </w:rPr>
    </w:lvl>
    <w:lvl w:ilvl="1">
      <w:start w:val="1"/>
      <w:numFmt w:val="decimal"/>
      <w:isLgl/>
      <w:lvlText w:val="%1.%2."/>
      <w:lvlJc w:val="left"/>
      <w:pPr>
        <w:ind w:left="988" w:hanging="420"/>
      </w:pPr>
      <w:rPr>
        <w:rFonts w:hint="default"/>
        <w:b w:val="0"/>
        <w:i w:val="0"/>
        <w:color w:val="auto"/>
      </w:rPr>
    </w:lvl>
    <w:lvl w:ilvl="2">
      <w:start w:val="1"/>
      <w:numFmt w:val="decimal"/>
      <w:lvlText w:val="%1.%2.%3."/>
      <w:lvlJc w:val="left"/>
      <w:pPr>
        <w:ind w:left="1288" w:hanging="720"/>
      </w:p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040973872">
    <w:abstractNumId w:val="5"/>
  </w:num>
  <w:num w:numId="2" w16cid:durableId="1298296780">
    <w:abstractNumId w:val="3"/>
  </w:num>
  <w:num w:numId="3" w16cid:durableId="438765741">
    <w:abstractNumId w:val="0"/>
  </w:num>
  <w:num w:numId="4" w16cid:durableId="773984173">
    <w:abstractNumId w:val="1"/>
  </w:num>
  <w:num w:numId="5" w16cid:durableId="907806786">
    <w:abstractNumId w:val="4"/>
  </w:num>
  <w:num w:numId="6" w16cid:durableId="14757567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0D280E"/>
    <w:rsid w:val="00121954"/>
    <w:rsid w:val="002A3651"/>
    <w:rsid w:val="003A06B0"/>
    <w:rsid w:val="00441B3B"/>
    <w:rsid w:val="00446885"/>
    <w:rsid w:val="00475089"/>
    <w:rsid w:val="004B625B"/>
    <w:rsid w:val="004B63AC"/>
    <w:rsid w:val="00542F09"/>
    <w:rsid w:val="005F2580"/>
    <w:rsid w:val="00654EC2"/>
    <w:rsid w:val="006E78C3"/>
    <w:rsid w:val="00731F37"/>
    <w:rsid w:val="008448F1"/>
    <w:rsid w:val="008542B0"/>
    <w:rsid w:val="00895423"/>
    <w:rsid w:val="00952BCA"/>
    <w:rsid w:val="00964D99"/>
    <w:rsid w:val="009728BC"/>
    <w:rsid w:val="00976304"/>
    <w:rsid w:val="009E33D4"/>
    <w:rsid w:val="009E625C"/>
    <w:rsid w:val="00A07DAD"/>
    <w:rsid w:val="00A440E5"/>
    <w:rsid w:val="00A72765"/>
    <w:rsid w:val="00AC61BD"/>
    <w:rsid w:val="00AF538F"/>
    <w:rsid w:val="00B55248"/>
    <w:rsid w:val="00C53A4B"/>
    <w:rsid w:val="00D96AE6"/>
    <w:rsid w:val="00DA4E0C"/>
    <w:rsid w:val="00DA60C3"/>
    <w:rsid w:val="00EC01F1"/>
    <w:rsid w:val="00F60BD9"/>
    <w:rsid w:val="00F87BD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96AE6"/>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basedOn w:val="Numatytasispastraiposriftas"/>
    <w:unhideWhenUsed/>
    <w:rsid w:val="003A06B0"/>
    <w:rPr>
      <w:color w:val="0563C1" w:themeColor="hyperlink"/>
      <w:u w:val="single"/>
    </w:rPr>
  </w:style>
  <w:style w:type="character" w:styleId="Neapdorotaspaminjimas">
    <w:name w:val="Unresolved Mention"/>
    <w:basedOn w:val="Numatytasispastraiposriftas"/>
    <w:uiPriority w:val="99"/>
    <w:semiHidden/>
    <w:unhideWhenUsed/>
    <w:rsid w:val="003A06B0"/>
    <w:rPr>
      <w:color w:val="605E5C"/>
      <w:shd w:val="clear" w:color="auto" w:fill="E1DFDD"/>
    </w:rPr>
  </w:style>
  <w:style w:type="paragraph" w:styleId="Sraopastraipa">
    <w:name w:val="List Paragraph"/>
    <w:basedOn w:val="prastasis"/>
    <w:rsid w:val="00654EC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072503936">
      <w:bodyDiv w:val="1"/>
      <w:marLeft w:val="0"/>
      <w:marRight w:val="0"/>
      <w:marTop w:val="0"/>
      <w:marBottom w:val="0"/>
      <w:divBdr>
        <w:top w:val="none" w:sz="0" w:space="0" w:color="auto"/>
        <w:left w:val="none" w:sz="0" w:space="0" w:color="auto"/>
        <w:bottom w:val="none" w:sz="0" w:space="0" w:color="auto"/>
        <w:right w:val="none" w:sz="0" w:space="0" w:color="auto"/>
      </w:divBdr>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23530321">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lt/statistiniu-rodikliu-analize?hash=624584fe-a45b-4ce0-a836-32397b7c5621" TargetMode="External"/><Relationship Id="rId18" Type="http://schemas.openxmlformats.org/officeDocument/2006/relationships/hyperlink" Target="https://www.lb.lt/uploads/documents/files/Asmens%20duomenu%20tvarkymo%20nuostatai_nauja_2019_07_30.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sp.stat.gov.lt/lt/statistiniu-rodikliu-analize?hash=624584fe-a45b-4ce0-a836-32397b7c5621" TargetMode="External"/><Relationship Id="rId17" Type="http://schemas.openxmlformats.org/officeDocument/2006/relationships/hyperlink" Target="https://e-seimas.lrs.lt/portal/legalAct/lt/TAD/bc0837f27f9511e89188e16a6495e98c" TargetMode="External"/><Relationship Id="rId2" Type="http://schemas.openxmlformats.org/officeDocument/2006/relationships/customXml" Target="../customXml/item2.xml"/><Relationship Id="rId16" Type="http://schemas.openxmlformats.org/officeDocument/2006/relationships/hyperlink" Target="https://eur-lex.europa.eu/legal-content/LT/TXT/?uri=CELEX%3A32016R0679"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lb.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Pages>
  <Words>41636</Words>
  <Characters>23733</Characters>
  <Application>Microsoft Office Word</Application>
  <DocSecurity>0</DocSecurity>
  <Lines>197</Lines>
  <Paragraphs>130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65239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Karolis Turčinavičius</cp:lastModifiedBy>
  <cp:revision>6</cp:revision>
  <cp:lastPrinted>2017-06-29T23:42:00Z</cp:lastPrinted>
  <dcterms:created xsi:type="dcterms:W3CDTF">2025-01-10T07:10:00Z</dcterms:created>
  <dcterms:modified xsi:type="dcterms:W3CDTF">2025-03-07T15:13:00Z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